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18B8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18B8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218B8">
        <w:rPr>
          <w:rFonts w:ascii="Times New Roman" w:hAnsi="Times New Roman" w:cs="Times New Roman"/>
          <w:sz w:val="28"/>
          <w:szCs w:val="28"/>
          <w:lang w:eastAsia="ar-SA"/>
        </w:rPr>
        <w:t>КАШАРСКИЙ РАЙОН</w:t>
      </w:r>
    </w:p>
    <w:p w:rsidR="00DC6730" w:rsidRPr="00A218B8" w:rsidRDefault="00DC6730" w:rsidP="0056226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pacing w:val="24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9168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ФОМИНО-СВЕЧНИКОВСКОГО </w:t>
      </w:r>
      <w:r w:rsidRPr="00A218B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A218B8">
        <w:rPr>
          <w:rFonts w:ascii="Times New Roman" w:hAnsi="Times New Roman" w:cs="Times New Roman"/>
          <w:sz w:val="28"/>
          <w:szCs w:val="28"/>
          <w:lang w:eastAsia="ar-SA"/>
        </w:rPr>
        <w:br/>
      </w:r>
    </w:p>
    <w:p w:rsidR="00DC6730" w:rsidRPr="00A218B8" w:rsidRDefault="00DC6730" w:rsidP="0056226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pacing w:val="24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4"/>
          <w:sz w:val="28"/>
          <w:szCs w:val="28"/>
          <w:lang w:eastAsia="ar-SA"/>
        </w:rPr>
        <w:t xml:space="preserve">ПОСТАНОВЛЕНИЕ </w:t>
      </w:r>
    </w:p>
    <w:p w:rsidR="00DC6730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14.12.2015г  </w:t>
      </w:r>
      <w:r w:rsidRPr="006643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Pr="00A218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8B8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112</w:t>
      </w:r>
    </w:p>
    <w:p w:rsidR="00DC6730" w:rsidRPr="00A218B8" w:rsidRDefault="00DC6730" w:rsidP="005622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х.Вишневка</w:t>
      </w:r>
    </w:p>
    <w:p w:rsidR="00DC6730" w:rsidRPr="00A218B8" w:rsidRDefault="00DC6730" w:rsidP="00860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730" w:rsidRPr="00A218B8" w:rsidRDefault="00DC6730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30" w:rsidRPr="00A218B8" w:rsidRDefault="00DC6730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30" w:rsidRPr="00ED3659" w:rsidRDefault="00DC6730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36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направления в служебные командировки работников Администрации Фомино-Свечниковского сельского поселения</w:t>
      </w:r>
    </w:p>
    <w:p w:rsidR="00DC6730" w:rsidRPr="00A218B8" w:rsidRDefault="00DC6730" w:rsidP="00E94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 w:rsidRPr="00A218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6" w:history="1">
        <w:r w:rsidRPr="00A218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 "Об особенностях направления работников в служебные командировки», руководствуясь ст. 27 Устава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«Фомино-Свечниковского 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730" w:rsidRPr="00A218B8" w:rsidRDefault="00DC6730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A218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о порядке направления в служебные командировки раб</w:t>
      </w:r>
      <w:r>
        <w:rPr>
          <w:rFonts w:ascii="Times New Roman" w:hAnsi="Times New Roman" w:cs="Times New Roman"/>
          <w:sz w:val="28"/>
          <w:szCs w:val="28"/>
        </w:rPr>
        <w:t>отников Администрации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DC6730" w:rsidRPr="00664331" w:rsidRDefault="00DC6730" w:rsidP="00265882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 Администрации Фомино-Свечниковского </w:t>
      </w:r>
      <w:r w:rsidRPr="00A218B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664331">
        <w:rPr>
          <w:rFonts w:ascii="Times New Roman" w:hAnsi="Times New Roman" w:cs="Times New Roman"/>
          <w:sz w:val="28"/>
          <w:szCs w:val="28"/>
        </w:rPr>
        <w:t>29.04.2011 N 21 "О служебных командировках".</w:t>
      </w:r>
    </w:p>
    <w:p w:rsidR="00DC6730" w:rsidRPr="00A218B8" w:rsidRDefault="00DC6730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18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подлежит официальному опубликованию( обнародованию).</w:t>
      </w:r>
    </w:p>
    <w:p w:rsidR="00DC6730" w:rsidRPr="00A218B8" w:rsidRDefault="00DC6730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Контроль за исполнением распоряжения  оставляю за собой.</w:t>
      </w:r>
    </w:p>
    <w:p w:rsidR="00DC6730" w:rsidRPr="00A218B8" w:rsidRDefault="00DC6730" w:rsidP="008602E0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30" w:rsidRPr="00A218B8" w:rsidRDefault="00DC6730" w:rsidP="008602E0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Default="00DC6730" w:rsidP="008602E0">
      <w:pPr>
        <w:suppressAutoHyphens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ar-SA"/>
        </w:rPr>
      </w:pPr>
      <w:r w:rsidRPr="00A218B8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Фомино-Свечниковского </w:t>
      </w:r>
    </w:p>
    <w:p w:rsidR="00DC6730" w:rsidRPr="00A218B8" w:rsidRDefault="00DC6730" w:rsidP="008602E0">
      <w:pPr>
        <w:suppressAutoHyphens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ar-SA"/>
        </w:rPr>
      </w:pPr>
      <w:r w:rsidRPr="00A218B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С.Н.Гаврилов</w:t>
      </w:r>
    </w:p>
    <w:p w:rsidR="00DC6730" w:rsidRPr="00A218B8" w:rsidRDefault="00DC6730" w:rsidP="008602E0">
      <w:pPr>
        <w:suppressAutoHyphens/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 w:rsidP="005622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 w:rsidP="00A21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Приложение</w:t>
      </w: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730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14.12.2015г № 112</w:t>
      </w:r>
    </w:p>
    <w:p w:rsidR="00DC6730" w:rsidRPr="00A218B8" w:rsidRDefault="00DC6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218B8">
        <w:rPr>
          <w:rFonts w:ascii="Times New Roman" w:hAnsi="Times New Roman" w:cs="Times New Roman"/>
          <w:sz w:val="28"/>
          <w:szCs w:val="28"/>
        </w:rPr>
        <w:t>ПОЛОЖЕНИЕ</w:t>
      </w:r>
    </w:p>
    <w:p w:rsidR="00DC6730" w:rsidRPr="00A218B8" w:rsidRDefault="00DC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О ПОРЯДКЕ НАПРАВЛЕНИЯ В СЛУЖЕБНЫЕ КОМАНДИРОВКИ</w:t>
      </w:r>
    </w:p>
    <w:p w:rsidR="00DC6730" w:rsidRPr="00A218B8" w:rsidRDefault="00DC6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ОТНИКОВ АДМИНИСТРАЦИИ 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6730" w:rsidRPr="00A218B8" w:rsidRDefault="00DC6730" w:rsidP="008602E0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1.1. Настоящее Положение о порядке направления в служебные командировки рабо</w:t>
      </w:r>
      <w:r>
        <w:rPr>
          <w:rFonts w:ascii="Times New Roman" w:hAnsi="Times New Roman" w:cs="Times New Roman"/>
          <w:sz w:val="28"/>
          <w:szCs w:val="28"/>
        </w:rPr>
        <w:t xml:space="preserve">тников Администрации Фомино-Свечниковского </w:t>
      </w:r>
      <w:r w:rsidRPr="00A218B8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Положение) разработано на основании Трудового </w:t>
      </w:r>
      <w:hyperlink r:id="rId7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13.10.2008 N 749 "Об особенностях направления работников в служебные командировки", определяет п</w:t>
      </w:r>
      <w:r w:rsidRPr="00A218B8">
        <w:rPr>
          <w:rFonts w:ascii="Times New Roman" w:hAnsi="Times New Roman" w:cs="Times New Roman"/>
          <w:sz w:val="28"/>
          <w:szCs w:val="28"/>
        </w:rPr>
        <w:t>орядок направления в служебн</w:t>
      </w:r>
      <w:r>
        <w:rPr>
          <w:rFonts w:ascii="Times New Roman" w:hAnsi="Times New Roman" w:cs="Times New Roman"/>
          <w:sz w:val="28"/>
          <w:szCs w:val="28"/>
        </w:rPr>
        <w:t>ые командировки Главы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служащих Администрац</w:t>
      </w:r>
      <w:r>
        <w:rPr>
          <w:rFonts w:ascii="Times New Roman" w:hAnsi="Times New Roman" w:cs="Times New Roman"/>
          <w:sz w:val="28"/>
          <w:szCs w:val="28"/>
        </w:rPr>
        <w:t>ии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работников, осуществляющих техническое обеспечение деяте</w:t>
      </w:r>
      <w:r>
        <w:rPr>
          <w:rFonts w:ascii="Times New Roman" w:hAnsi="Times New Roman" w:cs="Times New Roman"/>
          <w:sz w:val="28"/>
          <w:szCs w:val="28"/>
        </w:rPr>
        <w:t>льности Администрации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поселения,  на территории Российской Федерации и на территории иностранных государств и порядок возмещения расходов, связанных со служебными командировками.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1.2. Служебная командировка (далее - командировка) - поездка работника </w:t>
      </w:r>
      <w:r>
        <w:rPr>
          <w:rFonts w:ascii="Times New Roman" w:hAnsi="Times New Roman" w:cs="Times New Roman"/>
          <w:sz w:val="28"/>
          <w:szCs w:val="28"/>
        </w:rPr>
        <w:t>по распоряжению Главы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работодатель) на определенный срок для выполнения служебного поручения вне места постоянной работы.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Служебные поездки работников, постоянная работа которых имеет разъездной характер, командировками не признаются.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1.3. Срок командировки и вид транспорта определяется работодателем с учетом объема, сложности, оперативности и других особенностей служебного поручения.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1.4.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- дата прибытия указанного транспортного средства в место постоянной работы.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отъезда в командировку считаются текущие сутки, а с 00:00 часов и позднее - последующие сутки.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по согласованию с руководителем структурного подразделения.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1.5. В случае наличия законных оснований на отказ от направления в служебную командировку работник должен уведомить об этом работодателя и представить подтверждающие документы в отдел</w:t>
      </w:r>
      <w:r>
        <w:rPr>
          <w:rFonts w:ascii="Times New Roman" w:hAnsi="Times New Roman" w:cs="Times New Roman"/>
          <w:sz w:val="28"/>
          <w:szCs w:val="28"/>
        </w:rPr>
        <w:t xml:space="preserve"> кадров Администрации 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отдел кадров).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1.6.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DC6730" w:rsidRPr="00A218B8" w:rsidRDefault="00DC6730" w:rsidP="008602E0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A218B8">
        <w:rPr>
          <w:rFonts w:ascii="Times New Roman" w:hAnsi="Times New Roman" w:cs="Times New Roman"/>
          <w:sz w:val="28"/>
          <w:szCs w:val="28"/>
        </w:rPr>
        <w:t>2. Порядок оформления командировок</w:t>
      </w: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2.1. Работник, направляемый в командировку, оформляет служебное </w:t>
      </w:r>
      <w:hyperlink w:anchor="P116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задание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 Дополнительно к служебному заданию прилагаются вызовы, приглашения, письма или другие документы, являющиеся основанием для направления работника в командировку.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Служебное задание определяется и согласовывается с руководителем структурного подразделения не позднее чем за два рабочих дня до начала командировки. После рассмотрения работодателем и принятия положительного решения отдел кадров регистрирует служебное задание, передает его работнику. По возвращении из командировки работник представляет служебное задание в отдел кадров, а копию служебного задания в бухгалтерию в порядке, установленном в </w:t>
      </w:r>
      <w:hyperlink w:anchor="P85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пункте 3.7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2.2. При оформлении командировки за пределы Российской Федерации сектор экономики и финансов Администрации поселения составляет смету командировочных расходов, которую 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Фомино-Свечниковского </w:t>
      </w:r>
      <w:r w:rsidRPr="00A218B8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2.3. Смета командировочных расходов включает транспортные расходы, расходы на проживание, дополнительные расходы, связанные с проживанием вне места постоянного жительства (суточные), расходы на оформление заграничного паспорта, визы и др. выездных документов, обязательные консульские и аэродромные сборы, сборы на право въезда или транзита автомобильного транспорта, расходы на оформление обязательной медицинской страховки, иные обязательные платежи и сборы, а также другие расходы с разрешения или ведома работодателя.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2.4. Отделом кадров (на основании принятого работодателем положительного решения о направлении работника в командировку) оформляется распо</w:t>
      </w:r>
      <w:r>
        <w:rPr>
          <w:rFonts w:ascii="Times New Roman" w:hAnsi="Times New Roman" w:cs="Times New Roman"/>
          <w:sz w:val="28"/>
          <w:szCs w:val="28"/>
        </w:rPr>
        <w:t xml:space="preserve">ряжение Администрации  Фомино-Свечниковского 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поселения, подписывается у работодателя и регистрируется в соответствующем журнале. Копия распоряжения о направлении работника в командировку вместе со сметой командировочных расходов (при оформлении зарубежных командировок) передается в сектор экономики и финансов ( главному бухгалтеру) Администрации  поселения.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2.5.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DC6730" w:rsidRPr="00A218B8" w:rsidRDefault="00DC6730" w:rsidP="008602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8B8">
        <w:rPr>
          <w:rFonts w:ascii="Times New Roman" w:hAnsi="Times New Roman" w:cs="Times New Roman"/>
          <w:sz w:val="28"/>
          <w:szCs w:val="28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служебном задании, которое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 случае служебной необходимости продления командировки на более длительный срок в целях выполнения служебного поручения срок командировки может быть продлен по распоряжению работодателя.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Для этого руководитель структурного подразделения, в котором работает командированный работник, оформляет на имя работодателя служебную записку о необходимости продления срока командировки, указывая: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фамилию, имя, отчество и должность командированного работника;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место командирования;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основание служебной командировки (реквизиты распоряжения о командировке);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причину продления служебной командировки;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срок, на который необходимо продлить командировку.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На основании завизированной работодателем служебной записки отделом кадров оформляется распо</w:t>
      </w:r>
      <w:r>
        <w:rPr>
          <w:rFonts w:ascii="Times New Roman" w:hAnsi="Times New Roman" w:cs="Times New Roman"/>
          <w:sz w:val="28"/>
          <w:szCs w:val="28"/>
        </w:rPr>
        <w:t>ряжение Администрации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 о продлении командировки, копия направляется в сектор экономики и ф</w:t>
      </w:r>
      <w:r>
        <w:rPr>
          <w:rFonts w:ascii="Times New Roman" w:hAnsi="Times New Roman" w:cs="Times New Roman"/>
          <w:sz w:val="28"/>
          <w:szCs w:val="28"/>
        </w:rPr>
        <w:t>инансов Администрации Фомино-Свечниковского</w:t>
      </w:r>
      <w:r w:rsidRPr="00A218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A218B8">
        <w:rPr>
          <w:rFonts w:ascii="Times New Roman" w:hAnsi="Times New Roman" w:cs="Times New Roman"/>
          <w:sz w:val="28"/>
          <w:szCs w:val="28"/>
        </w:rPr>
        <w:t>3. Порядок возмещения расходов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3.1. При направлении в служебную командировку работнику возмещаются: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проезду;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найму жилого помещения;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иные расходы, произведенные работником с разрешения работодателя.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3.2. За командированным работником сохраняется место работы (должность) и средний заработок.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3.3. За каждый день нахождения в командировке на территории Российской Федерации, включая выходные и нерабочие праздничные дни, а также за дни нахождения в пути работнику выплачиваются суточные в размере 100 (сто) рублей.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бронированию и найму жилого помещения (кроме случая предоставления командированному работнику бесплатного помещения) возмещаются работнику в размере фактических расходов, подтвержденных соответствующими документами (договор, квитанция, чек и т.д.).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на оплату проезда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 бельем) возмещаются в размере фактических расходов, подтвержденных проездными документами: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 (купейный вагон, четырехместные купе);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 - в транспорте общего пользования.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3.4. 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3.5. При направлении в командировку работника на территорию зарубежного государства возмещаются расходы, утвержденные сметой командировочных расходов.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день нахождения на территории иностранного государства (государств) работнику выплачиваются суточные в размерах, аналогичных размерам суточных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бюджета, установленных </w:t>
      </w:r>
      <w:hyperlink r:id="rId9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26.12.2005 N 812. В этом случае работнику выплачиваются денежные средства в рублях Российской Федерации по официальному обменному курсу Банка России к иностранным валютам стран пребывания на день получения денежных средств. Оплата и возмещение расходов осуществляются в соответствии с Федеральным </w:t>
      </w:r>
      <w:hyperlink r:id="rId10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от 10.12.2003 N 173-ФЗ "О валютном регулировании и валютном контроле".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3.6. 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85"/>
      <w:bookmarkEnd w:id="4"/>
      <w:r w:rsidRPr="00A218B8">
        <w:rPr>
          <w:rFonts w:ascii="Times New Roman" w:hAnsi="Times New Roman" w:cs="Times New Roman"/>
          <w:color w:val="000000"/>
          <w:sz w:val="28"/>
          <w:szCs w:val="28"/>
        </w:rPr>
        <w:t>3.7. Работник после возвращения из командировки в течение 3 рабочих дней обязан представить в сектор экономики и финансов ( главному бухг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алтеру) Администрации Фомино-Свечниковского </w:t>
      </w: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копию служебного задания, с заполненным разделом "Краткий отчет о выполнении задания" (выполненная работа) и заключением руководителя структурного подразделения;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авансовый отчет и документы, подтверждающие произведенные расходы. При наличии соответствующих расходов к авансовому отчету прилагаются следующие документы (оригиналы):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расходы на проезд до места назначения и обратно (в том числе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</w:t>
      </w:r>
      <w:r w:rsidRPr="00A218B8">
        <w:rPr>
          <w:rFonts w:ascii="Times New Roman" w:hAnsi="Times New Roman" w:cs="Times New Roman"/>
          <w:sz w:val="28"/>
          <w:szCs w:val="28"/>
        </w:rPr>
        <w:t xml:space="preserve"> подтверждающих эти расходы);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расходы по найму жилого помещения;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оплату услуг по оформлению проездных билетов, оплату сборов за услуги аэропортов, иных комиссионных сборов;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другие расходы, разрешенные работодателем.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3.8. При отсутствии подтверждающих документов расходы по найму жилого помещения возмещаются в размере 12 рублей за каждый день нахождения в служебной командировке.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4.1. К работнику, направленному в командировку, может быть применено дисциплинарное взыскание за нарушение сроков сдачи или оформления документов в порядке, установленном </w:t>
      </w:r>
      <w:hyperlink r:id="rId11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статьями 192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2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193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hyperlink w:anchor="P48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разделами 2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5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DC6730" w:rsidRPr="00A218B8" w:rsidRDefault="00DC6730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4.2. По вопросам, не урегулированным настоящим Положением, применяется действующее трудовое законодательство.</w:t>
      </w: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0" w:rsidRPr="00A218B8" w:rsidRDefault="00DC6730">
      <w:pPr>
        <w:rPr>
          <w:rFonts w:ascii="Times New Roman" w:hAnsi="Times New Roman" w:cs="Times New Roman"/>
          <w:sz w:val="28"/>
          <w:szCs w:val="28"/>
        </w:rPr>
        <w:sectPr w:rsidR="00DC6730" w:rsidRPr="00A218B8" w:rsidSect="008602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218B8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218B8">
        <w:rPr>
          <w:rFonts w:ascii="Times New Roman" w:hAnsi="Times New Roman" w:cs="Times New Roman"/>
          <w:sz w:val="18"/>
          <w:szCs w:val="18"/>
          <w:lang w:eastAsia="ru-RU"/>
        </w:rPr>
        <w:t>к Положению о порядке направления</w:t>
      </w: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218B8">
        <w:rPr>
          <w:rFonts w:ascii="Times New Roman" w:hAnsi="Times New Roman" w:cs="Times New Roman"/>
          <w:sz w:val="18"/>
          <w:szCs w:val="18"/>
          <w:lang w:eastAsia="ru-RU"/>
        </w:rPr>
        <w:t>в служебные командировки работников</w:t>
      </w: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Администрации  Фомино-Свечниковского </w:t>
      </w:r>
      <w:r w:rsidRPr="00A218B8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DC6730" w:rsidRPr="00A218B8" w:rsidRDefault="00DC6730" w:rsidP="00952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26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68"/>
        <w:gridCol w:w="550"/>
        <w:gridCol w:w="1100"/>
        <w:gridCol w:w="1650"/>
      </w:tblGrid>
      <w:tr w:rsidR="00DC6730" w:rsidRPr="00A218B8">
        <w:trPr>
          <w:cantSplit/>
          <w:trHeight w:val="244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DC6730" w:rsidRPr="00A218B8">
        <w:trPr>
          <w:cantSplit/>
          <w:trHeight w:val="244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030102</w:t>
            </w:r>
            <w:r w:rsidRPr="00A218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DC6730" w:rsidRPr="00A218B8">
        <w:trPr>
          <w:cantSplit/>
          <w:trHeight w:val="586"/>
        </w:trPr>
        <w:tc>
          <w:tcPr>
            <w:tcW w:w="1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 Фомино-Свечниковского </w:t>
            </w: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04039565</w:t>
            </w:r>
          </w:p>
        </w:tc>
      </w:tr>
    </w:tbl>
    <w:p w:rsidR="00DC6730" w:rsidRPr="00A218B8" w:rsidRDefault="00DC6730" w:rsidP="00952D00">
      <w:pPr>
        <w:autoSpaceDE w:val="0"/>
        <w:autoSpaceDN w:val="0"/>
        <w:spacing w:after="240" w:line="240" w:lineRule="auto"/>
        <w:ind w:firstLine="5103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A218B8">
        <w:rPr>
          <w:rFonts w:ascii="Times New Roman" w:hAnsi="Times New Roman" w:cs="Times New Roman"/>
          <w:sz w:val="18"/>
          <w:szCs w:val="18"/>
          <w:lang w:val="en-US" w:eastAsia="ru-RU"/>
        </w:rPr>
        <w:t>(</w:t>
      </w:r>
      <w:r w:rsidRPr="00A218B8">
        <w:rPr>
          <w:rFonts w:ascii="Times New Roman" w:hAnsi="Times New Roman" w:cs="Times New Roman"/>
          <w:sz w:val="18"/>
          <w:szCs w:val="18"/>
          <w:lang w:eastAsia="ru-RU"/>
        </w:rPr>
        <w:t>наименование организации</w:t>
      </w:r>
      <w:r w:rsidRPr="00A218B8">
        <w:rPr>
          <w:rFonts w:ascii="Times New Roman" w:hAnsi="Times New Roman" w:cs="Times New Roman"/>
          <w:sz w:val="18"/>
          <w:szCs w:val="18"/>
          <w:lang w:val="en-US" w:eastAsia="ru-RU"/>
        </w:rPr>
        <w:t>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5"/>
        <w:gridCol w:w="1659"/>
        <w:gridCol w:w="1659"/>
      </w:tblGrid>
      <w:tr w:rsidR="00DC6730" w:rsidRPr="00A218B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659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DC6730" w:rsidRPr="00A218B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6730" w:rsidRPr="00A218B8" w:rsidRDefault="00DC6730" w:rsidP="00952D0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218B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для направления в командировку и отчет о его выполнении</w:t>
      </w:r>
    </w:p>
    <w:tbl>
      <w:tblPr>
        <w:tblW w:w="1531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59"/>
        <w:gridCol w:w="1655"/>
      </w:tblGrid>
      <w:tr w:rsidR="00DC6730" w:rsidRPr="00A218B8">
        <w:trPr>
          <w:trHeight w:val="242"/>
        </w:trPr>
        <w:tc>
          <w:tcPr>
            <w:tcW w:w="13659" w:type="dxa"/>
            <w:tcBorders>
              <w:top w:val="nil"/>
              <w:left w:val="nil"/>
              <w:bottom w:val="nil"/>
            </w:tcBorders>
          </w:tcPr>
          <w:p w:rsidR="00DC6730" w:rsidRPr="00A218B8" w:rsidRDefault="00DC6730" w:rsidP="00952D0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lef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Табельный номер</w:t>
            </w:r>
          </w:p>
        </w:tc>
      </w:tr>
      <w:tr w:rsidR="00DC6730" w:rsidRPr="00A218B8">
        <w:trPr>
          <w:cantSplit/>
          <w:trHeight w:val="339"/>
        </w:trPr>
        <w:tc>
          <w:tcPr>
            <w:tcW w:w="13659" w:type="dxa"/>
            <w:tcBorders>
              <w:top w:val="nil"/>
              <w:lef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6730" w:rsidRPr="00A218B8" w:rsidRDefault="00DC6730" w:rsidP="00952D00">
      <w:pPr>
        <w:autoSpaceDE w:val="0"/>
        <w:autoSpaceDN w:val="0"/>
        <w:spacing w:after="80" w:line="240" w:lineRule="auto"/>
        <w:ind w:firstLine="5529"/>
        <w:rPr>
          <w:rFonts w:ascii="Times New Roman" w:hAnsi="Times New Roman" w:cs="Times New Roman"/>
          <w:sz w:val="18"/>
          <w:szCs w:val="18"/>
          <w:lang w:eastAsia="ru-RU"/>
        </w:rPr>
      </w:pPr>
      <w:r w:rsidRPr="00A218B8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tbl>
      <w:tblPr>
        <w:tblW w:w="152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03"/>
        <w:gridCol w:w="2203"/>
        <w:gridCol w:w="1859"/>
        <w:gridCol w:w="1859"/>
        <w:gridCol w:w="963"/>
        <w:gridCol w:w="964"/>
        <w:gridCol w:w="826"/>
        <w:gridCol w:w="1102"/>
        <w:gridCol w:w="1653"/>
        <w:gridCol w:w="1652"/>
      </w:tblGrid>
      <w:tr w:rsidR="00DC6730" w:rsidRPr="00A218B8">
        <w:trPr>
          <w:cantSplit/>
          <w:trHeight w:val="185"/>
        </w:trPr>
        <w:tc>
          <w:tcPr>
            <w:tcW w:w="2203" w:type="dxa"/>
            <w:vMerge w:val="restart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Структурное</w:t>
            </w:r>
            <w:r w:rsidRPr="00A218B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03" w:type="dxa"/>
            <w:vMerge w:val="restart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 (специальность, профессия)</w:t>
            </w:r>
          </w:p>
        </w:tc>
        <w:tc>
          <w:tcPr>
            <w:tcW w:w="9226" w:type="dxa"/>
            <w:gridSpan w:val="7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Командировка</w:t>
            </w:r>
          </w:p>
        </w:tc>
        <w:tc>
          <w:tcPr>
            <w:tcW w:w="1652" w:type="dxa"/>
            <w:vMerge w:val="restart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</w:tr>
      <w:tr w:rsidR="00DC6730" w:rsidRPr="00A218B8">
        <w:trPr>
          <w:cantSplit/>
          <w:trHeight w:val="185"/>
        </w:trPr>
        <w:tc>
          <w:tcPr>
            <w:tcW w:w="2203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927" w:type="dxa"/>
            <w:gridSpan w:val="2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8" w:type="dxa"/>
            <w:gridSpan w:val="2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</w:t>
            </w: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(календарные дни)</w:t>
            </w:r>
          </w:p>
        </w:tc>
        <w:tc>
          <w:tcPr>
            <w:tcW w:w="1652" w:type="dxa"/>
            <w:vMerge w:val="restart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– плательщик</w:t>
            </w:r>
          </w:p>
        </w:tc>
        <w:tc>
          <w:tcPr>
            <w:tcW w:w="1652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rPr>
          <w:cantSplit/>
          <w:trHeight w:val="271"/>
        </w:trPr>
        <w:tc>
          <w:tcPr>
            <w:tcW w:w="2203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страна, город</w:t>
            </w:r>
          </w:p>
        </w:tc>
        <w:tc>
          <w:tcPr>
            <w:tcW w:w="1859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963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начала</w:t>
            </w:r>
          </w:p>
        </w:tc>
        <w:tc>
          <w:tcPr>
            <w:tcW w:w="963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окончания</w:t>
            </w:r>
          </w:p>
        </w:tc>
        <w:tc>
          <w:tcPr>
            <w:tcW w:w="826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считая времени нахождения в пути</w:t>
            </w:r>
          </w:p>
        </w:tc>
        <w:tc>
          <w:tcPr>
            <w:tcW w:w="1652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rPr>
          <w:cantSplit/>
          <w:trHeight w:val="214"/>
        </w:trPr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1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C6730" w:rsidRPr="00A218B8">
        <w:trPr>
          <w:cantSplit/>
          <w:trHeight w:val="227"/>
        </w:trPr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rPr>
          <w:cantSplit/>
          <w:trHeight w:val="177"/>
        </w:trPr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rPr>
          <w:cantSplit/>
          <w:trHeight w:val="200"/>
        </w:trPr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6730" w:rsidRPr="00A218B8" w:rsidRDefault="00DC6730" w:rsidP="00952D0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0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"/>
        <w:gridCol w:w="1527"/>
        <w:gridCol w:w="1194"/>
        <w:gridCol w:w="1146"/>
        <w:gridCol w:w="76"/>
        <w:gridCol w:w="427"/>
        <w:gridCol w:w="133"/>
        <w:gridCol w:w="811"/>
        <w:gridCol w:w="76"/>
        <w:gridCol w:w="389"/>
        <w:gridCol w:w="100"/>
        <w:gridCol w:w="1771"/>
        <w:gridCol w:w="205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490"/>
        <w:gridCol w:w="7"/>
      </w:tblGrid>
      <w:tr w:rsidR="00DC6730" w:rsidRPr="00A218B8">
        <w:trPr>
          <w:gridBefore w:val="1"/>
          <w:gridAfter w:val="1"/>
          <w:wBefore w:w="33" w:type="dxa"/>
          <w:wAfter w:w="7" w:type="dxa"/>
          <w:trHeight w:val="215"/>
        </w:trPr>
        <w:tc>
          <w:tcPr>
            <w:tcW w:w="7650" w:type="dxa"/>
            <w:gridSpan w:val="11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Содержание задания (цель)</w:t>
            </w:r>
          </w:p>
        </w:tc>
        <w:tc>
          <w:tcPr>
            <w:tcW w:w="7619" w:type="dxa"/>
            <w:gridSpan w:val="16"/>
            <w:vAlign w:val="center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Краткий отчет о выполнении задания</w:t>
            </w:r>
          </w:p>
        </w:tc>
      </w:tr>
      <w:tr w:rsidR="00DC6730" w:rsidRPr="00A218B8">
        <w:trPr>
          <w:gridBefore w:val="1"/>
          <w:gridAfter w:val="1"/>
          <w:wBefore w:w="33" w:type="dxa"/>
          <w:wAfter w:w="7" w:type="dxa"/>
          <w:trHeight w:val="120"/>
        </w:trPr>
        <w:tc>
          <w:tcPr>
            <w:tcW w:w="7650" w:type="dxa"/>
            <w:gridSpan w:val="11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19" w:type="dxa"/>
            <w:gridSpan w:val="16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C6730" w:rsidRPr="00A218B8">
        <w:trPr>
          <w:gridBefore w:val="1"/>
          <w:gridAfter w:val="1"/>
          <w:wBefore w:w="33" w:type="dxa"/>
          <w:wAfter w:w="7" w:type="dxa"/>
          <w:trHeight w:val="309"/>
        </w:trPr>
        <w:tc>
          <w:tcPr>
            <w:tcW w:w="7650" w:type="dxa"/>
            <w:gridSpan w:val="11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9" w:type="dxa"/>
            <w:gridSpan w:val="16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Заключение о выполнении задания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C6730" w:rsidRPr="00A2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A218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730" w:rsidRPr="00A218B8" w:rsidRDefault="00DC6730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DC6730" w:rsidRPr="00A218B8" w:rsidRDefault="00DC6730" w:rsidP="00952D0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C6730" w:rsidRPr="00A218B8" w:rsidSect="00DE4B95">
      <w:pgSz w:w="16839" w:h="11907" w:orient="landscape" w:code="9"/>
      <w:pgMar w:top="142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6053"/>
    <w:multiLevelType w:val="hybridMultilevel"/>
    <w:tmpl w:val="3A54F5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76D"/>
    <w:rsid w:val="00077D2D"/>
    <w:rsid w:val="00110F5F"/>
    <w:rsid w:val="001663BE"/>
    <w:rsid w:val="001931D3"/>
    <w:rsid w:val="002156D5"/>
    <w:rsid w:val="00227D70"/>
    <w:rsid w:val="00247201"/>
    <w:rsid w:val="002656F1"/>
    <w:rsid w:val="00265882"/>
    <w:rsid w:val="0028077B"/>
    <w:rsid w:val="002C2BEF"/>
    <w:rsid w:val="002F3073"/>
    <w:rsid w:val="004966ED"/>
    <w:rsid w:val="004E39DF"/>
    <w:rsid w:val="0052446B"/>
    <w:rsid w:val="00547AAB"/>
    <w:rsid w:val="00562266"/>
    <w:rsid w:val="00652862"/>
    <w:rsid w:val="00664331"/>
    <w:rsid w:val="006644BA"/>
    <w:rsid w:val="006B3FEA"/>
    <w:rsid w:val="007255D7"/>
    <w:rsid w:val="0072710E"/>
    <w:rsid w:val="0073229F"/>
    <w:rsid w:val="00764158"/>
    <w:rsid w:val="007F0582"/>
    <w:rsid w:val="007F09A9"/>
    <w:rsid w:val="007F5D04"/>
    <w:rsid w:val="00807CF6"/>
    <w:rsid w:val="0081727E"/>
    <w:rsid w:val="008477A8"/>
    <w:rsid w:val="008602E0"/>
    <w:rsid w:val="008648D1"/>
    <w:rsid w:val="008B2A20"/>
    <w:rsid w:val="00916812"/>
    <w:rsid w:val="00926A43"/>
    <w:rsid w:val="00952D00"/>
    <w:rsid w:val="009E0992"/>
    <w:rsid w:val="00A218B8"/>
    <w:rsid w:val="00A3476D"/>
    <w:rsid w:val="00AB2B40"/>
    <w:rsid w:val="00B0425E"/>
    <w:rsid w:val="00BB015B"/>
    <w:rsid w:val="00BC7351"/>
    <w:rsid w:val="00C17248"/>
    <w:rsid w:val="00C26C86"/>
    <w:rsid w:val="00C459BE"/>
    <w:rsid w:val="00C7610C"/>
    <w:rsid w:val="00C77478"/>
    <w:rsid w:val="00C978D8"/>
    <w:rsid w:val="00D461D4"/>
    <w:rsid w:val="00DA5A19"/>
    <w:rsid w:val="00DC6730"/>
    <w:rsid w:val="00DE2974"/>
    <w:rsid w:val="00DE4B95"/>
    <w:rsid w:val="00DF12BC"/>
    <w:rsid w:val="00E940B6"/>
    <w:rsid w:val="00EC1014"/>
    <w:rsid w:val="00ED3659"/>
    <w:rsid w:val="00EF40FA"/>
    <w:rsid w:val="00F343FC"/>
    <w:rsid w:val="00FA43CC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76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347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476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347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571BE0422743DD28C26D02AFE8D59C71198F26E5M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0007E933D98D67002571BE0422743DD28C66A04A8E8D59C71198F26E5MEI" TargetMode="External"/><Relationship Id="rId12" Type="http://schemas.openxmlformats.org/officeDocument/2006/relationships/hyperlink" Target="consultantplus://offline/ref=ABF0007E933D98D67002571BE0422743DD28C66A04A8E8D59C71198F265EC9DDFD2D2DCB7648B54BE4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0007E933D98D67002571BE0422743DD28C26D02AFE8D59C71198F26E5MEI" TargetMode="External"/><Relationship Id="rId11" Type="http://schemas.openxmlformats.org/officeDocument/2006/relationships/hyperlink" Target="consultantplus://offline/ref=ABF0007E933D98D67002571BE0422743DD28C66A04A8E8D59C71198F265EC9DDFD2D2DCB7648B54AE4M9I" TargetMode="External"/><Relationship Id="rId5" Type="http://schemas.openxmlformats.org/officeDocument/2006/relationships/hyperlink" Target="consultantplus://offline/ref=ABF0007E933D98D67002571BE0422743DD28C66A04A8E8D59C71198F265EC9DDFD2D2DCD75E4M0I" TargetMode="External"/><Relationship Id="rId10" Type="http://schemas.openxmlformats.org/officeDocument/2006/relationships/hyperlink" Target="consultantplus://offline/ref=ABF0007E933D98D67002571BE0422743DD28C36A06AAE8D59C71198F26E5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0007E933D98D67002571BE0422743DD28C56B09A9E8D59C71198F26E5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2313</Words>
  <Characters>13185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Отдел кадров</dc:creator>
  <cp:keywords/>
  <dc:description/>
  <cp:lastModifiedBy>1</cp:lastModifiedBy>
  <cp:revision>5</cp:revision>
  <cp:lastPrinted>2015-12-15T12:04:00Z</cp:lastPrinted>
  <dcterms:created xsi:type="dcterms:W3CDTF">2015-12-23T10:34:00Z</dcterms:created>
  <dcterms:modified xsi:type="dcterms:W3CDTF">2016-01-20T10:58:00Z</dcterms:modified>
</cp:coreProperties>
</file>