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8"/>
        </w:rPr>
        <w:t xml:space="preserve">10.07.2021г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  <w:lang w:val="en-US"/>
        </w:rPr>
        <w:t xml:space="preserve">N  </w:t>
      </w:r>
      <w:r>
        <w:rPr>
          <w:rFonts w:ascii="Times New Roman" w:hAnsi="Times New Roman"/>
          <w:color w:val="000000"/>
          <w:sz w:val="28"/>
          <w:lang w:val="en-US"/>
        </w:rPr>
        <w:t>33.2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bookmarkStart w:id="0" w:name="__DdeLink__283_1321468292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Управление муниципальными финансами и создание условий для эффективного управления»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»за 6 месяцев</w:t>
      </w:r>
      <w:r>
        <w:rPr>
          <w:rFonts w:ascii="Times New Roman" w:hAnsi="Times New Roman"/>
          <w:sz w:val="28"/>
          <w:szCs w:val="28"/>
          <w:lang w:eastAsia="en-US"/>
        </w:rPr>
        <w:t xml:space="preserve"> 2021 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Управление муниципальными финансами и создание условий для эффективного управления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отчетный период 6 мес. 2021 г.</w:t>
      </w:r>
    </w:p>
    <w:tbl>
      <w:tblPr>
        <w:tblW w:w="15168" w:type="dxa"/>
        <w:jc w:val="left"/>
        <w:tblInd w:w="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5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14"/>
        <w:gridCol w:w="842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контрактов, соглашений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Подпрограмма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Сбалансированность бюджета Фомино-Свечниковского сельского поселения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119,1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119,1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119,1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LibreOffice/5.1.1.3$Windows_x86 LibreOffice_project/89f508ef3ecebd2cfb8e1def0f0ba9a803b88a6d</Application>
  <Pages>3</Pages>
  <Words>291</Words>
  <Characters>2398</Characters>
  <CharactersWithSpaces>2746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2020-07-17T10:25:11Z</cp:lastPrinted>
  <dcterms:modified xsi:type="dcterms:W3CDTF">2021-09-22T08:38:11Z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