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>10.07.2020г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 xml:space="preserve">N  </w:t>
      </w:r>
      <w:r>
        <w:rPr>
          <w:rFonts w:ascii="Times New Roman" w:hAnsi="Times New Roman"/>
          <w:color w:val="000000"/>
          <w:sz w:val="28"/>
          <w:lang w:val="en-US"/>
        </w:rPr>
        <w:t>47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Обеспечение качественными  жилищно-коммунальными услугами населения Фомино-Свечниковского сельского поселения»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6 месяцев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год.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 Обеспечение качественными жилищно-коммунальными услугами» за 6 месяцев 20</w:t>
      </w:r>
      <w:r>
        <w:rPr>
          <w:rFonts w:ascii="Times New Roman" w:hAnsi="Times New Roman"/>
          <w:sz w:val="28"/>
          <w:szCs w:val="28"/>
          <w:lang w:eastAsia="en-US"/>
        </w:rPr>
        <w:t xml:space="preserve">20 </w:t>
      </w:r>
      <w:r>
        <w:rPr>
          <w:rFonts w:ascii="Times New Roman" w:hAnsi="Times New Roman"/>
          <w:sz w:val="28"/>
          <w:szCs w:val="28"/>
          <w:lang w:eastAsia="en-US"/>
        </w:rPr>
        <w:t>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 Обеспечение  качественными жилищно-коммунальными  услугами  населения Фомино-Свечниковского сельского поселения»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6 мес.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tbl>
      <w:tblPr>
        <w:tblW w:w="15168" w:type="dxa"/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Фомино-Свечниковского 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Приобретение электроэнергии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Style16"/>
              <w:spacing w:before="0" w:after="140"/>
              <w:jc w:val="both"/>
              <w:rPr>
                <w:sz w:val="14"/>
                <w:szCs w:val="14"/>
              </w:rPr>
            </w:pPr>
            <w:bookmarkStart w:id="0" w:name="__DdeLink__7897_802004143"/>
            <w:bookmarkEnd w:id="0"/>
            <w:r>
              <w:rPr>
                <w:rFonts w:cs="Times New Roman" w:ascii="Times New Roman" w:hAnsi="Times New Roman"/>
                <w:sz w:val="14"/>
                <w:szCs w:val="14"/>
              </w:rPr>
              <w:t>Повышение удовлетворенности населения  Фомино-Свечниковского сельского поселения уровнем жилищно-коммунального обслуживания;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172,8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Вознаграждение Лицензиара за предоставление лицензиату права пользования Порталом-»КП РО информационная база ЖКХ»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Style16"/>
              <w:spacing w:before="0" w:after="1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Повышение удовлетворенности населения  Фомино-Свечниковского сельского поселения уровнем жилищно-коммунального обслуживания;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255,7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173,0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LibreOffice/5.1.1.3$Windows_x86 LibreOffice_project/89f508ef3ecebd2cfb8e1def0f0ba9a803b88a6d</Application>
  <Pages>3</Pages>
  <Words>337</Words>
  <Characters>2832</Characters>
  <CharactersWithSpaces>3211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2020-07-17T10:56:15Z</cp:lastPrinted>
  <dcterms:modified xsi:type="dcterms:W3CDTF">2020-07-17T10:56:53Z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