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sz w:val="26"/>
          <w:szCs w:val="26"/>
        </w:rPr>
        <w:t xml:space="preserve">03.10.2019г </w:t>
      </w: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  <w:r>
        <w:rPr>
          <w:sz w:val="26"/>
          <w:szCs w:val="26"/>
          <w:lang w:val="en-US"/>
        </w:rPr>
        <w:t xml:space="preserve">N </w:t>
      </w:r>
      <w:r>
        <w:rPr>
          <w:sz w:val="26"/>
          <w:szCs w:val="26"/>
          <w:lang w:val="en-US"/>
        </w:rPr>
        <w:t>73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культуры и туризма»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2019 год.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 xml:space="preserve">1. Утвердить отчет о реализации муниципальной програмы Фомино-Свечниковского сельского поселения «Развитие  культуры и туризма » за 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>
        <w:rPr>
          <w:rFonts w:ascii="Times New Roman" w:hAnsi="Times New Roman"/>
          <w:sz w:val="28"/>
          <w:szCs w:val="28"/>
          <w:lang w:eastAsia="en-US"/>
        </w:rPr>
        <w:t xml:space="preserve"> месяцев 2019год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ИО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Глав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ы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В.И.Иванова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«Развитие культуры и туризма»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отчетный период 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мес. 2019 г.</w:t>
      </w:r>
    </w:p>
    <w:tbl>
      <w:tblPr>
        <w:tblW w:w="15168" w:type="dxa"/>
        <w:jc w:val="left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14"/>
        <w:gridCol w:w="842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муниципального бюджетного учреждения Фомино-Свечниковского  сельского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bookmarkStart w:id="0" w:name="__DdeLink__321_184316897"/>
            <w:r>
              <w:rPr>
                <w:rFonts w:cs="Times New Roman"/>
                <w:color w:val="00000A"/>
                <w:sz w:val="14"/>
                <w:szCs w:val="14"/>
              </w:rPr>
              <w:t xml:space="preserve">повышение </w:t>
            </w:r>
            <w:r>
              <w:rPr>
                <w:color w:val="00000A"/>
                <w:sz w:val="14"/>
                <w:szCs w:val="14"/>
              </w:rPr>
              <w:t>доступности культурных ценностей для населения Фомино-Свечниковского сельского поселения;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_DdeLink__321_184316897"/>
            <w:r>
              <w:rPr>
                <w:color w:val="00000A"/>
                <w:sz w:val="14"/>
                <w:szCs w:val="14"/>
                <w:lang w:val="en-US"/>
              </w:rPr>
              <w:t>-</w:t>
            </w:r>
            <w:bookmarkEnd w:id="1"/>
            <w:r>
              <w:rPr>
                <w:color w:val="00000A"/>
                <w:sz w:val="14"/>
                <w:szCs w:val="14"/>
                <w:lang w:val="ru-RU"/>
              </w:rPr>
              <w:t>сохранение культурного наследия Фомино-Свечниковского сельского поселения: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1846,0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1846,0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1133,0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713,0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текущий ремонт п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а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мятников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color w:val="00000A"/>
                <w:sz w:val="14"/>
                <w:szCs w:val="14"/>
              </w:rPr>
              <w:t xml:space="preserve">повышение </w:t>
            </w:r>
            <w:r>
              <w:rPr>
                <w:color w:val="00000A"/>
                <w:sz w:val="14"/>
                <w:szCs w:val="14"/>
              </w:rPr>
              <w:t>доступности культурных ценностей для населения Фомино-Свечниковского сельского поселения;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/>
                <w:color w:val="00000A"/>
                <w:sz w:val="14"/>
                <w:szCs w:val="14"/>
                <w:lang w:val="en-US"/>
              </w:rPr>
              <w:t>-</w:t>
            </w:r>
            <w:r>
              <w:rPr>
                <w:rFonts w:cs="Times New Roman"/>
                <w:color w:val="00000A"/>
                <w:sz w:val="14"/>
                <w:szCs w:val="14"/>
                <w:lang w:val="ru-RU"/>
              </w:rPr>
              <w:t>сохранение культурного наследия Фомино-Свечниковского сельского поселения: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LibreOffice/5.1.1.3$Windows_x86 LibreOffice_project/89f508ef3ecebd2cfb8e1def0f0ba9a803b88a6d</Application>
  <Pages>3</Pages>
  <Words>316</Words>
  <Characters>2600</Characters>
  <CharactersWithSpaces>2995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2019-10-17T09:12:36Z</cp:lastPrinted>
  <dcterms:modified xsi:type="dcterms:W3CDTF">2019-10-17T09:14:38Z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