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53" w:rsidRPr="007C4753" w:rsidRDefault="007C4753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D24054">
        <w:rPr>
          <w:rFonts w:ascii="Times New Roman" w:hAnsi="Times New Roman"/>
          <w:sz w:val="24"/>
          <w:szCs w:val="24"/>
        </w:rPr>
        <w:t xml:space="preserve">Фомино-Свечниковского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1867" w:rsidRDefault="00D2405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</w:t>
      </w:r>
      <w:r w:rsidR="007A2494">
        <w:rPr>
          <w:rFonts w:ascii="Times New Roman" w:hAnsi="Times New Roman"/>
          <w:sz w:val="24"/>
          <w:szCs w:val="24"/>
        </w:rPr>
        <w:t xml:space="preserve"> сентября 2018 года № 3</w:t>
      </w:r>
      <w:r w:rsidR="00FF1867" w:rsidRPr="00677F6F">
        <w:rPr>
          <w:rFonts w:ascii="Times New Roman" w:hAnsi="Times New Roman"/>
          <w:sz w:val="24"/>
          <w:szCs w:val="24"/>
        </w:rPr>
        <w:t>.</w:t>
      </w:r>
    </w:p>
    <w:p w:rsidR="007A2494" w:rsidRPr="00677F6F" w:rsidRDefault="007A249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494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="007C4753">
        <w:rPr>
          <w:rFonts w:ascii="Times New Roman" w:hAnsi="Times New Roman"/>
          <w:b/>
          <w:sz w:val="28"/>
          <w:szCs w:val="28"/>
        </w:rPr>
        <w:t xml:space="preserve"> </w:t>
      </w:r>
    </w:p>
    <w:p w:rsid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 xml:space="preserve">(откорректированный в соответствии с Национальным планом противодействия коррупции </w:t>
      </w:r>
    </w:p>
    <w:p w:rsidR="007A2494" w:rsidRP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>на 2018-2020 годы)</w:t>
      </w: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24054">
        <w:rPr>
          <w:rFonts w:ascii="Times New Roman" w:hAnsi="Times New Roman"/>
          <w:b/>
          <w:sz w:val="28"/>
          <w:szCs w:val="28"/>
        </w:rPr>
        <w:t xml:space="preserve">Фомино-Свечниковского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F1867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на 2018-2019 годы</w:t>
      </w:r>
    </w:p>
    <w:p w:rsidR="00FF1867" w:rsidRPr="0016450B" w:rsidRDefault="00FF1867" w:rsidP="00FF186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D24054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анами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(организациях)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период 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актов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роля  работы специалистов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коррупции 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с учётом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сроков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рассмотрение на заседании комиссии по координации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муниципальной антикоррупционной 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      </w:r>
          </w:p>
        </w:tc>
        <w:tc>
          <w:tcPr>
            <w:tcW w:w="2977" w:type="dxa"/>
          </w:tcPr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      </w:r>
          </w:p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 выявление коррупционных рисков, в том числе причин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условий коррупции в деятельности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взаимодействия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субъектами общественного контроля;</w:t>
            </w: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заинтересованности 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при осуществлении закупок товаров, работ, услуг 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муниципальных нужд;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8D4C78" w:rsidRPr="008D4C78" w:rsidRDefault="008D4C78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741" w:type="dxa"/>
          </w:tcPr>
          <w:p w:rsidR="008D4C78" w:rsidRPr="008D4C78" w:rsidRDefault="008D4C78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D24054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Кашарского района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правовых актов Администрации </w:t>
            </w:r>
            <w:r w:rsidR="00D24054">
              <w:rPr>
                <w:rFonts w:ascii="Times New Roman" w:hAnsi="Times New Roman"/>
                <w:b/>
                <w:sz w:val="28"/>
                <w:szCs w:val="28"/>
              </w:rPr>
              <w:t xml:space="preserve">Фомино-Свечниковского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 прокуратуру Кашарского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 Администрацию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5.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ый мониторинг в Администрации </w:t>
            </w:r>
            <w:r w:rsidR="00D24054">
              <w:rPr>
                <w:rFonts w:ascii="Times New Roman" w:hAnsi="Times New Roman"/>
                <w:b/>
                <w:sz w:val="28"/>
                <w:szCs w:val="28"/>
              </w:rPr>
              <w:t xml:space="preserve">Фомино-Свечниковского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ганах местного самоуправления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реди населения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( в т.ч. – среди получателей муниципальных услуг) социологических исследований, 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 в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специалист  Комиссия по соблюдению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служенному поведению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( экономист)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необходимости,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но не реже 1 раза в год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Ежеквартально, в сроки , определённые Управлением по противодействию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при Губернаторе Ростовской области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9.Взаимодействие с учреждениями и организациями, созданными для выполнения задач, поставленных перед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D24054">
              <w:rPr>
                <w:rFonts w:ascii="Times New Roman" w:hAnsi="Times New Roman"/>
                <w:b/>
                <w:sz w:val="28"/>
                <w:szCs w:val="28"/>
              </w:rPr>
              <w:t xml:space="preserve">Фомино-Свечниковского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D24054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FF1867" w:rsidRDefault="00FF1867" w:rsidP="00FF186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Pr="00CD0981" w:rsidRDefault="007A2494" w:rsidP="00FF1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F1867">
        <w:rPr>
          <w:rFonts w:ascii="Times New Roman" w:hAnsi="Times New Roman"/>
          <w:sz w:val="28"/>
          <w:szCs w:val="28"/>
        </w:rPr>
        <w:t xml:space="preserve"> Администрации </w:t>
      </w:r>
      <w:r w:rsidR="00D24054">
        <w:rPr>
          <w:rFonts w:ascii="Times New Roman" w:hAnsi="Times New Roman"/>
          <w:sz w:val="28"/>
          <w:szCs w:val="28"/>
        </w:rPr>
        <w:t xml:space="preserve">Фомино-Свечниковского </w:t>
      </w:r>
      <w:r w:rsidR="00FF186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</w:t>
      </w:r>
      <w:r w:rsidR="00D24054">
        <w:rPr>
          <w:rFonts w:ascii="Times New Roman" w:hAnsi="Times New Roman"/>
          <w:sz w:val="28"/>
          <w:szCs w:val="28"/>
        </w:rPr>
        <w:t>И.Н. Таранущенко</w:t>
      </w:r>
    </w:p>
    <w:p w:rsidR="009226ED" w:rsidRDefault="009226ED"/>
    <w:sectPr w:rsidR="009226ED" w:rsidSect="007C47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F1867"/>
    <w:rsid w:val="0010346A"/>
    <w:rsid w:val="003A4A50"/>
    <w:rsid w:val="00520E72"/>
    <w:rsid w:val="006B18F3"/>
    <w:rsid w:val="007A2494"/>
    <w:rsid w:val="007C4753"/>
    <w:rsid w:val="008813F5"/>
    <w:rsid w:val="008B6C99"/>
    <w:rsid w:val="008D4C78"/>
    <w:rsid w:val="009226ED"/>
    <w:rsid w:val="00A46F51"/>
    <w:rsid w:val="00CB76A9"/>
    <w:rsid w:val="00D24054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2018-09-19T06:52:00Z</dcterms:created>
  <dcterms:modified xsi:type="dcterms:W3CDTF">2018-09-19T06:52:00Z</dcterms:modified>
</cp:coreProperties>
</file>