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6" w:rsidRDefault="004F3A86" w:rsidP="004F3A86">
      <w:pPr>
        <w:jc w:val="center"/>
      </w:pPr>
      <w:r>
        <w:t>РОССИЙСКАЯ ФЕДЕРАЦИЯ</w:t>
      </w:r>
    </w:p>
    <w:p w:rsidR="004F3A86" w:rsidRDefault="004F3A86" w:rsidP="004F3A86">
      <w:pPr>
        <w:jc w:val="center"/>
      </w:pPr>
      <w:r>
        <w:t>РОСТОВСКАЯ ОБЛАСТЬ</w:t>
      </w:r>
    </w:p>
    <w:p w:rsidR="004F3A86" w:rsidRDefault="004F3A86" w:rsidP="004F3A86">
      <w:pPr>
        <w:jc w:val="center"/>
      </w:pPr>
      <w:r>
        <w:t>КАШАРСКИЙ РАЙОН</w:t>
      </w:r>
    </w:p>
    <w:p w:rsidR="004F3A86" w:rsidRDefault="004F3A86" w:rsidP="004F3A86">
      <w:pPr>
        <w:jc w:val="center"/>
      </w:pPr>
      <w:r>
        <w:t>МУНИЦИПАЛЬНОЕ ОБРАЗОВАНИЕ</w:t>
      </w:r>
    </w:p>
    <w:p w:rsidR="004F3A86" w:rsidRDefault="004F3A86" w:rsidP="004F3A86">
      <w:pPr>
        <w:jc w:val="center"/>
      </w:pPr>
      <w:r>
        <w:t>«ФОМИНО-СВЕЧНИКОВСКОЕ СЕЛЬСКОЕ ПОСЕЛЕНИЕ»</w:t>
      </w:r>
    </w:p>
    <w:p w:rsidR="004F3A86" w:rsidRDefault="004F3A86" w:rsidP="004F3A86">
      <w:pPr>
        <w:jc w:val="center"/>
      </w:pPr>
    </w:p>
    <w:p w:rsidR="004F3A86" w:rsidRDefault="004F3A86" w:rsidP="004F3A86">
      <w:pPr>
        <w:jc w:val="center"/>
      </w:pPr>
      <w:r>
        <w:t>АДМИНИСТРАЦИЯ ФОМИНО-СВЕЧНИКОВСКОЕ  СЕЛЬСКОГО ПОСЕЛЕНИЯ</w:t>
      </w:r>
    </w:p>
    <w:p w:rsidR="004F3A86" w:rsidRDefault="004F3A86" w:rsidP="004F3A86">
      <w:pPr>
        <w:jc w:val="center"/>
      </w:pPr>
    </w:p>
    <w:p w:rsidR="004F3A86" w:rsidRDefault="004F3A86" w:rsidP="004F3A86">
      <w:pPr>
        <w:jc w:val="center"/>
      </w:pPr>
      <w:r>
        <w:t>ПОСТАНОВЛЕНИЕ</w:t>
      </w:r>
    </w:p>
    <w:p w:rsidR="004F3A86" w:rsidRDefault="004F3A86" w:rsidP="004F3A86">
      <w:pPr>
        <w:jc w:val="center"/>
      </w:pPr>
    </w:p>
    <w:p w:rsidR="004F3A86" w:rsidRPr="009833D7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>06.0</w:t>
      </w:r>
      <w:r w:rsidRPr="004F3A8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9833D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                           № 22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    О  снятии  с квартирного  учета   </w:t>
      </w: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>семьи  Дьяченко  Николая  Владимировича</w:t>
      </w: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 основании  заявления   Дьяченко  Николая  Владимировича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 связи  с приобретением  жилья  за  счет  средств федерального,  областного   и          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местного  бюджетов, в рамках реализации  подпрограммы  « Обеспечение жильем  молодых семей», федеральной целевой  программы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>«Жилище 2011-2015гг», руководствуясь Уставом  муниципального  образования  Фомино-Свечниковского  сельского  поселения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Снять   с  квартирного  учета   и  исключить  из состава участников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подпрограммы «Обеспечением жильем молодых семей»,  федеральной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целевой программы «Жилище – 2011 – 2015гг» семью  Дьяченко</w:t>
      </w:r>
    </w:p>
    <w:p w:rsidR="004F3A86" w:rsidRDefault="004F3A86" w:rsidP="004F3A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Николая  Владимировича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состав  семьи – три  человека). 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 оставляю  за  собой.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</w:t>
      </w:r>
      <w:proofErr w:type="spellStart"/>
      <w:r>
        <w:rPr>
          <w:sz w:val="28"/>
          <w:szCs w:val="28"/>
        </w:rPr>
        <w:t>И.Н.Таранущенко</w:t>
      </w:r>
      <w:proofErr w:type="spellEnd"/>
      <w:r>
        <w:rPr>
          <w:sz w:val="28"/>
          <w:szCs w:val="28"/>
        </w:rPr>
        <w:t xml:space="preserve">   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4F3A86" w:rsidRDefault="004F3A86" w:rsidP="004F3A86">
      <w:pPr>
        <w:rPr>
          <w:sz w:val="28"/>
          <w:szCs w:val="28"/>
        </w:rPr>
      </w:pPr>
    </w:p>
    <w:p w:rsidR="007F492F" w:rsidRDefault="007F492F"/>
    <w:sectPr w:rsidR="007F492F" w:rsidSect="007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A86"/>
    <w:rsid w:val="004F3A86"/>
    <w:rsid w:val="007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WareZ Provider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2019-08-05T07:31:00Z</dcterms:created>
  <dcterms:modified xsi:type="dcterms:W3CDTF">2019-08-05T07:32:00Z</dcterms:modified>
</cp:coreProperties>
</file>