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FF" w:rsidRDefault="005C7AFF" w:rsidP="00AD37A8">
      <w:pPr>
        <w:pStyle w:val="Heading1"/>
        <w:numPr>
          <w:ilvl w:val="0"/>
          <w:numId w:val="0"/>
        </w:numPr>
      </w:pPr>
      <w:r>
        <w:rPr>
          <w:b/>
          <w:szCs w:val="28"/>
        </w:rPr>
        <w:t xml:space="preserve">                                            </w:t>
      </w:r>
      <w:r>
        <w:t>АДМИНИСТРАЦИЯ</w:t>
      </w:r>
    </w:p>
    <w:p w:rsidR="005C7AFF" w:rsidRDefault="005C7AFF" w:rsidP="00AD37A8">
      <w:pPr>
        <w:pStyle w:val="Heading1"/>
        <w:numPr>
          <w:ilvl w:val="0"/>
          <w:numId w:val="6"/>
        </w:numPr>
        <w:tabs>
          <w:tab w:val="left" w:pos="0"/>
        </w:tabs>
        <w:ind w:left="0" w:firstLine="0"/>
        <w:jc w:val="center"/>
      </w:pPr>
      <w:r>
        <w:t>ФОМИНО-СВЕЧНИКОВСКОГО СЕЛЬСКОГО ПОСЕЛЕНИЯ</w:t>
      </w:r>
    </w:p>
    <w:p w:rsidR="005C7AFF" w:rsidRDefault="005C7AFF" w:rsidP="00AD37A8">
      <w:pPr>
        <w:pStyle w:val="Heading1"/>
        <w:numPr>
          <w:ilvl w:val="0"/>
          <w:numId w:val="6"/>
        </w:numPr>
        <w:tabs>
          <w:tab w:val="left" w:pos="0"/>
        </w:tabs>
        <w:ind w:left="0" w:firstLine="0"/>
        <w:jc w:val="center"/>
      </w:pPr>
      <w:r>
        <w:t>КАШАРСКОГО  РАЙОНА РОСТОВСКОЙ ОБЛАСТИ</w:t>
      </w:r>
    </w:p>
    <w:p w:rsidR="005C7AFF" w:rsidRPr="003E4F5E" w:rsidRDefault="005C7AFF" w:rsidP="00AD37A8"/>
    <w:p w:rsidR="005C7AFF" w:rsidRDefault="005C7AFF" w:rsidP="00AD37A8">
      <w:pPr>
        <w:keepNext/>
        <w:jc w:val="center"/>
        <w:rPr>
          <w:sz w:val="16"/>
        </w:rPr>
      </w:pPr>
    </w:p>
    <w:p w:rsidR="005C7AFF" w:rsidRDefault="005C7AFF" w:rsidP="00AD37A8">
      <w:pPr>
        <w:keepNext/>
        <w:jc w:val="center"/>
        <w:rPr>
          <w:spacing w:val="24"/>
          <w:sz w:val="28"/>
        </w:rPr>
      </w:pPr>
      <w:r>
        <w:rPr>
          <w:spacing w:val="24"/>
          <w:sz w:val="28"/>
        </w:rPr>
        <w:t>ПОСТАНОВЛЕНИЕ</w:t>
      </w:r>
    </w:p>
    <w:p w:rsidR="005C7AFF" w:rsidRDefault="005C7AFF" w:rsidP="00AD37A8">
      <w:pPr>
        <w:jc w:val="center"/>
        <w:rPr>
          <w:sz w:val="16"/>
        </w:rPr>
      </w:pPr>
    </w:p>
    <w:p w:rsidR="005C7AFF" w:rsidRPr="00AD37A8" w:rsidRDefault="005C7AFF" w:rsidP="00AD37A8">
      <w:pPr>
        <w:jc w:val="center"/>
        <w:rPr>
          <w:sz w:val="28"/>
          <w:lang w:val="en-US"/>
        </w:rPr>
      </w:pPr>
      <w:r>
        <w:rPr>
          <w:sz w:val="28"/>
          <w:lang w:val="en-US"/>
        </w:rPr>
        <w:t>01</w:t>
      </w:r>
      <w:r>
        <w:rPr>
          <w:sz w:val="28"/>
        </w:rPr>
        <w:t>.0</w:t>
      </w:r>
      <w:r>
        <w:rPr>
          <w:sz w:val="28"/>
          <w:lang w:val="en-US"/>
        </w:rPr>
        <w:t>3</w:t>
      </w:r>
      <w:r>
        <w:rPr>
          <w:sz w:val="28"/>
        </w:rPr>
        <w:t xml:space="preserve">.2024                                                                                                  </w:t>
      </w:r>
      <w:r>
        <w:rPr>
          <w:sz w:val="28"/>
          <w:lang w:val="en-US"/>
        </w:rPr>
        <w:t>N</w:t>
      </w:r>
      <w:r>
        <w:rPr>
          <w:sz w:val="28"/>
        </w:rPr>
        <w:t xml:space="preserve"> </w:t>
      </w:r>
      <w:r>
        <w:rPr>
          <w:sz w:val="28"/>
          <w:lang w:val="en-US"/>
        </w:rPr>
        <w:t>27</w:t>
      </w:r>
    </w:p>
    <w:p w:rsidR="005C7AFF" w:rsidRDefault="005C7AFF" w:rsidP="00AD37A8">
      <w:pPr>
        <w:jc w:val="center"/>
        <w:rPr>
          <w:sz w:val="28"/>
        </w:rPr>
      </w:pPr>
      <w:r>
        <w:rPr>
          <w:sz w:val="28"/>
        </w:rPr>
        <w:t>х. Вишневка</w:t>
      </w:r>
    </w:p>
    <w:p w:rsidR="005C7AFF" w:rsidRPr="00316474" w:rsidRDefault="005C7AFF" w:rsidP="00031B70">
      <w:pPr>
        <w:rPr>
          <w:rFonts w:cs="Tahoma"/>
        </w:rPr>
      </w:pPr>
    </w:p>
    <w:p w:rsidR="005C7AFF" w:rsidRPr="00316474" w:rsidRDefault="005C7AFF" w:rsidP="00031B70">
      <w:pPr>
        <w:rPr>
          <w:rFonts w:cs="Tahoma"/>
        </w:rPr>
      </w:pPr>
    </w:p>
    <w:p w:rsidR="005C7AFF" w:rsidRPr="0085283E" w:rsidRDefault="005C7AFF" w:rsidP="0085283E">
      <w:pPr>
        <w:pStyle w:val="ConsPlusNormal"/>
        <w:rPr>
          <w:rFonts w:ascii="Times New Roman" w:hAnsi="Times New Roman" w:cs="Times New Roman"/>
          <w:sz w:val="28"/>
          <w:szCs w:val="28"/>
        </w:rPr>
      </w:pPr>
      <w:r w:rsidRPr="0085283E">
        <w:rPr>
          <w:rFonts w:ascii="Times New Roman" w:hAnsi="Times New Roman" w:cs="Times New Roman"/>
          <w:sz w:val="28"/>
          <w:szCs w:val="28"/>
        </w:rPr>
        <w:t>Об утверждении Модели угроз безопасности</w:t>
      </w:r>
    </w:p>
    <w:p w:rsidR="005C7AFF" w:rsidRPr="0085283E" w:rsidRDefault="005C7AFF" w:rsidP="0085283E">
      <w:pPr>
        <w:pStyle w:val="ConsPlusNormal"/>
        <w:rPr>
          <w:rFonts w:ascii="Times New Roman" w:hAnsi="Times New Roman" w:cs="Times New Roman"/>
          <w:sz w:val="28"/>
          <w:szCs w:val="28"/>
        </w:rPr>
      </w:pPr>
      <w:r w:rsidRPr="0085283E">
        <w:rPr>
          <w:rFonts w:ascii="Times New Roman" w:hAnsi="Times New Roman" w:cs="Times New Roman"/>
          <w:sz w:val="28"/>
          <w:szCs w:val="28"/>
        </w:rPr>
        <w:t>персональных данных при их обработке</w:t>
      </w:r>
    </w:p>
    <w:p w:rsidR="005C7AFF" w:rsidRPr="0085283E" w:rsidRDefault="005C7AFF" w:rsidP="0085283E">
      <w:pPr>
        <w:pStyle w:val="ConsPlusNormal"/>
        <w:rPr>
          <w:rFonts w:ascii="Times New Roman" w:hAnsi="Times New Roman" w:cs="Times New Roman"/>
          <w:sz w:val="28"/>
          <w:szCs w:val="28"/>
        </w:rPr>
      </w:pPr>
      <w:r w:rsidRPr="0085283E">
        <w:rPr>
          <w:rFonts w:ascii="Times New Roman" w:hAnsi="Times New Roman" w:cs="Times New Roman"/>
          <w:sz w:val="28"/>
          <w:szCs w:val="28"/>
        </w:rPr>
        <w:t>в информационных системах персональных данных</w:t>
      </w:r>
    </w:p>
    <w:p w:rsidR="005C7AFF" w:rsidRPr="0085283E" w:rsidRDefault="005C7AFF" w:rsidP="0085283E">
      <w:pPr>
        <w:pStyle w:val="ConsPlusNormal"/>
        <w:rPr>
          <w:rFonts w:ascii="Times New Roman" w:hAnsi="Times New Roman" w:cs="Times New Roman"/>
          <w:sz w:val="28"/>
          <w:szCs w:val="28"/>
        </w:rPr>
      </w:pPr>
      <w:r w:rsidRPr="0085283E">
        <w:rPr>
          <w:rFonts w:ascii="Times New Roman" w:hAnsi="Times New Roman" w:cs="Times New Roman"/>
          <w:sz w:val="28"/>
          <w:szCs w:val="28"/>
        </w:rPr>
        <w:t xml:space="preserve">администрации </w:t>
      </w:r>
      <w:r>
        <w:rPr>
          <w:rFonts w:ascii="Times New Roman" w:hAnsi="Times New Roman" w:cs="Times New Roman"/>
          <w:sz w:val="28"/>
          <w:szCs w:val="28"/>
        </w:rPr>
        <w:t>Фомино-Свечниковского</w:t>
      </w:r>
      <w:r w:rsidRPr="0085283E">
        <w:rPr>
          <w:rFonts w:ascii="Times New Roman" w:hAnsi="Times New Roman" w:cs="Times New Roman"/>
          <w:sz w:val="28"/>
          <w:szCs w:val="28"/>
        </w:rPr>
        <w:t xml:space="preserve"> сельского поселения</w:t>
      </w:r>
    </w:p>
    <w:p w:rsidR="005C7AFF" w:rsidRPr="00DB7065" w:rsidRDefault="005C7AFF" w:rsidP="00BB0059">
      <w:pPr>
        <w:pStyle w:val="ConsPlusNormal"/>
        <w:ind w:firstLine="567"/>
        <w:jc w:val="both"/>
        <w:rPr>
          <w:rFonts w:ascii="Times New Roman" w:hAnsi="Times New Roman" w:cs="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В соответствии с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администрация </w:t>
      </w:r>
      <w:r>
        <w:rPr>
          <w:rFonts w:ascii="Times New Roman" w:hAnsi="Times New Roman" w:cs="Times New Roman"/>
          <w:sz w:val="28"/>
          <w:szCs w:val="28"/>
        </w:rPr>
        <w:t>Фомино-Свечниковского</w:t>
      </w:r>
      <w:r w:rsidRPr="00DB7065">
        <w:rPr>
          <w:rFonts w:ascii="Times New Roman" w:hAnsi="Times New Roman" w:cs="Times New Roman"/>
          <w:sz w:val="28"/>
          <w:szCs w:val="28"/>
        </w:rPr>
        <w:t xml:space="preserve"> сельского поселения </w:t>
      </w:r>
    </w:p>
    <w:p w:rsidR="005C7AFF" w:rsidRDefault="005C7AFF" w:rsidP="00BB0059">
      <w:pPr>
        <w:pStyle w:val="ConsPlusNormal"/>
        <w:ind w:firstLine="567"/>
        <w:jc w:val="both"/>
        <w:rPr>
          <w:rFonts w:ascii="Times New Roman" w:hAnsi="Times New Roman" w:cs="Times New Roman"/>
          <w:sz w:val="28"/>
          <w:szCs w:val="28"/>
        </w:rPr>
      </w:pPr>
    </w:p>
    <w:p w:rsidR="005C7AFF" w:rsidRPr="0085283E" w:rsidRDefault="005C7AFF" w:rsidP="00BB0059">
      <w:pPr>
        <w:pStyle w:val="ConsPlusNormal"/>
        <w:tabs>
          <w:tab w:val="left" w:pos="3402"/>
          <w:tab w:val="left" w:pos="3544"/>
          <w:tab w:val="left" w:pos="3686"/>
        </w:tabs>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Pr="0085283E">
        <w:rPr>
          <w:rFonts w:ascii="Times New Roman" w:hAnsi="Times New Roman" w:cs="Times New Roman"/>
          <w:b/>
          <w:sz w:val="28"/>
          <w:szCs w:val="28"/>
        </w:rPr>
        <w:t xml:space="preserve">Постановляет: </w:t>
      </w:r>
    </w:p>
    <w:p w:rsidR="005C7AFF" w:rsidRPr="00DB7065" w:rsidRDefault="005C7AFF" w:rsidP="00BB0059">
      <w:pPr>
        <w:pStyle w:val="ConsPlusNormal"/>
        <w:ind w:firstLine="567"/>
        <w:jc w:val="both"/>
        <w:rPr>
          <w:rFonts w:ascii="Times New Roman" w:hAnsi="Times New Roman" w:cs="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Утвердить Модель угроз безопасности персональных данных при их обработке в информационных системах персональных данных администрации </w:t>
      </w:r>
      <w:r>
        <w:rPr>
          <w:rFonts w:ascii="Times New Roman" w:hAnsi="Times New Roman" w:cs="Times New Roman"/>
          <w:sz w:val="28"/>
          <w:szCs w:val="28"/>
        </w:rPr>
        <w:t>Фомино-Свечниковского</w:t>
      </w:r>
      <w:r w:rsidRPr="00DB7065">
        <w:rPr>
          <w:rFonts w:ascii="Times New Roman" w:hAnsi="Times New Roman" w:cs="Times New Roman"/>
          <w:sz w:val="28"/>
          <w:szCs w:val="28"/>
        </w:rPr>
        <w:t xml:space="preserve"> сельского поселения согласно Приложению. </w:t>
      </w:r>
    </w:p>
    <w:p w:rsidR="005C7AFF" w:rsidRPr="009D59DB" w:rsidRDefault="005C7AFF" w:rsidP="00BB0059">
      <w:pPr>
        <w:pStyle w:val="ConsPlusNormal"/>
        <w:ind w:firstLine="567"/>
        <w:jc w:val="both"/>
        <w:rPr>
          <w:rFonts w:ascii="Times New Roman" w:hAnsi="Times New Roman"/>
          <w:sz w:val="28"/>
          <w:szCs w:val="28"/>
          <w:u w:val="single"/>
        </w:rPr>
      </w:pPr>
      <w:r w:rsidRPr="00DB7065">
        <w:rPr>
          <w:rFonts w:ascii="Times New Roman" w:hAnsi="Times New Roman" w:cs="Times New Roman"/>
          <w:sz w:val="28"/>
          <w:szCs w:val="28"/>
        </w:rPr>
        <w:t xml:space="preserve">2. </w:t>
      </w:r>
      <w:r w:rsidRPr="009D59DB">
        <w:rPr>
          <w:rFonts w:ascii="Times New Roman" w:hAnsi="Times New Roman"/>
          <w:sz w:val="28"/>
          <w:szCs w:val="28"/>
        </w:rPr>
        <w:t xml:space="preserve">Настоящее постановление вступает в силу со дня его подписания и подлежит размещению на официальном сайте Администрации </w:t>
      </w:r>
      <w:r>
        <w:rPr>
          <w:rFonts w:ascii="Times New Roman" w:hAnsi="Times New Roman" w:cs="Times New Roman"/>
          <w:sz w:val="28"/>
          <w:szCs w:val="28"/>
        </w:rPr>
        <w:t>Фомино-Свечниковского</w:t>
      </w:r>
      <w:r w:rsidRPr="009D59DB">
        <w:rPr>
          <w:rFonts w:ascii="Times New Roman" w:hAnsi="Times New Roman"/>
          <w:sz w:val="28"/>
          <w:szCs w:val="28"/>
        </w:rPr>
        <w:t xml:space="preserve"> сельского поселения в сети </w:t>
      </w:r>
      <w:r w:rsidRPr="00BB0059">
        <w:rPr>
          <w:rFonts w:ascii="Times New Roman" w:hAnsi="Times New Roman"/>
          <w:color w:val="FF0000"/>
          <w:sz w:val="28"/>
          <w:szCs w:val="28"/>
        </w:rPr>
        <w:t>«Интернет»</w:t>
      </w:r>
      <w:r w:rsidRPr="009D59DB">
        <w:rPr>
          <w:rFonts w:ascii="Times New Roman" w:hAnsi="Times New Roman"/>
          <w:sz w:val="28"/>
          <w:szCs w:val="28"/>
        </w:rPr>
        <w:t xml:space="preserve"> </w:t>
      </w:r>
      <w:hyperlink r:id="rId7" w:history="1">
        <w:r w:rsidRPr="009D59DB">
          <w:rPr>
            <w:rStyle w:val="Hyperlink"/>
            <w:rFonts w:ascii="Times New Roman" w:hAnsi="Times New Roman" w:cs="Calibri"/>
            <w:sz w:val="28"/>
            <w:szCs w:val="28"/>
          </w:rPr>
          <w:t>.</w:t>
        </w:r>
      </w:hyperlink>
    </w:p>
    <w:p w:rsidR="005C7AFF" w:rsidRPr="00DB7065"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3.Контроль за выполнением настоящего постановления оставляю за собой. </w:t>
      </w:r>
    </w:p>
    <w:p w:rsidR="005C7AFF" w:rsidRPr="00DB7065" w:rsidRDefault="005C7AFF" w:rsidP="00BB0059">
      <w:pPr>
        <w:pStyle w:val="ConsPlusNormal"/>
        <w:ind w:firstLine="567"/>
        <w:jc w:val="both"/>
        <w:rPr>
          <w:rFonts w:ascii="Times New Roman" w:hAnsi="Times New Roman" w:cs="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p>
    <w:p w:rsidR="005C7AFF" w:rsidRDefault="005C7AFF" w:rsidP="00CC1879">
      <w:pPr>
        <w:jc w:val="both"/>
        <w:rPr>
          <w:sz w:val="28"/>
        </w:rPr>
      </w:pPr>
      <w:r>
        <w:rPr>
          <w:sz w:val="28"/>
        </w:rPr>
        <w:t>Глава Администрации</w:t>
      </w:r>
    </w:p>
    <w:p w:rsidR="005C7AFF" w:rsidRDefault="005C7AFF" w:rsidP="00CC1879">
      <w:pPr>
        <w:jc w:val="both"/>
        <w:rPr>
          <w:sz w:val="28"/>
        </w:rPr>
      </w:pPr>
      <w:r>
        <w:rPr>
          <w:sz w:val="28"/>
        </w:rPr>
        <w:t xml:space="preserve">Фомино-Свечниковского </w:t>
      </w:r>
    </w:p>
    <w:p w:rsidR="005C7AFF" w:rsidRDefault="005C7AFF" w:rsidP="00CC1879">
      <w:pPr>
        <w:jc w:val="both"/>
        <w:rPr>
          <w:sz w:val="28"/>
        </w:rPr>
      </w:pPr>
      <w:r>
        <w:rPr>
          <w:sz w:val="28"/>
        </w:rPr>
        <w:t>сельского поселения                                                                    В.И.Иванова</w:t>
      </w:r>
    </w:p>
    <w:p w:rsidR="005C7AFF" w:rsidRPr="00BF752B" w:rsidRDefault="005C7AFF" w:rsidP="00CC1879">
      <w:pPr>
        <w:ind w:firstLine="851"/>
        <w:jc w:val="both"/>
        <w:rPr>
          <w:sz w:val="28"/>
          <w:szCs w:val="28"/>
        </w:rPr>
      </w:pPr>
    </w:p>
    <w:p w:rsidR="005C7AFF" w:rsidRPr="009D59DB" w:rsidRDefault="005C7AFF" w:rsidP="00BB0059">
      <w:pPr>
        <w:pStyle w:val="ConsPlusNormal"/>
        <w:ind w:firstLine="567"/>
        <w:rPr>
          <w:rFonts w:ascii="Times New Roman" w:hAnsi="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4"/>
          <w:szCs w:val="24"/>
        </w:rPr>
      </w:pPr>
    </w:p>
    <w:p w:rsidR="005C7AFF" w:rsidRDefault="005C7AFF" w:rsidP="00BB0059">
      <w:pPr>
        <w:pStyle w:val="ConsPlusNormal"/>
        <w:ind w:firstLine="567"/>
        <w:jc w:val="both"/>
        <w:rPr>
          <w:rFonts w:ascii="Times New Roman" w:hAnsi="Times New Roman" w:cs="Times New Roman"/>
          <w:sz w:val="24"/>
          <w:szCs w:val="24"/>
        </w:rPr>
      </w:pPr>
    </w:p>
    <w:p w:rsidR="005C7AFF" w:rsidRDefault="005C7AFF" w:rsidP="00BB0059">
      <w:pPr>
        <w:pStyle w:val="ConsPlusNormal"/>
        <w:ind w:firstLine="567"/>
        <w:jc w:val="both"/>
        <w:rPr>
          <w:rFonts w:ascii="Times New Roman" w:hAnsi="Times New Roman" w:cs="Times New Roman"/>
          <w:sz w:val="24"/>
          <w:szCs w:val="24"/>
        </w:rPr>
      </w:pPr>
    </w:p>
    <w:p w:rsidR="005C7AFF" w:rsidRDefault="005C7AFF" w:rsidP="00BB0059">
      <w:pPr>
        <w:pStyle w:val="ConsPlusNormal"/>
        <w:ind w:firstLine="567"/>
        <w:jc w:val="both"/>
        <w:rPr>
          <w:rFonts w:ascii="Times New Roman" w:hAnsi="Times New Roman" w:cs="Times New Roman"/>
          <w:sz w:val="24"/>
          <w:szCs w:val="24"/>
        </w:rPr>
      </w:pPr>
    </w:p>
    <w:p w:rsidR="005C7AFF" w:rsidRDefault="005C7AFF" w:rsidP="00BB0059">
      <w:pPr>
        <w:pStyle w:val="ConsPlusNormal"/>
        <w:ind w:firstLine="567"/>
        <w:jc w:val="both"/>
        <w:rPr>
          <w:rFonts w:ascii="Times New Roman" w:hAnsi="Times New Roman" w:cs="Times New Roman"/>
          <w:sz w:val="24"/>
          <w:szCs w:val="24"/>
        </w:rPr>
      </w:pPr>
    </w:p>
    <w:p w:rsidR="005C7AFF" w:rsidRDefault="005C7AFF" w:rsidP="00BB0059">
      <w:pPr>
        <w:pStyle w:val="ConsPlusNormal"/>
        <w:ind w:firstLine="567"/>
        <w:jc w:val="both"/>
        <w:rPr>
          <w:rFonts w:ascii="Times New Roman" w:hAnsi="Times New Roman" w:cs="Times New Roman"/>
          <w:sz w:val="24"/>
          <w:szCs w:val="24"/>
        </w:rPr>
      </w:pPr>
    </w:p>
    <w:p w:rsidR="005C7AFF" w:rsidRDefault="005C7AFF" w:rsidP="00BB0059">
      <w:pPr>
        <w:pStyle w:val="ConsPlusNormal"/>
        <w:ind w:firstLine="567"/>
        <w:jc w:val="both"/>
        <w:rPr>
          <w:rFonts w:ascii="Times New Roman" w:hAnsi="Times New Roman" w:cs="Times New Roman"/>
          <w:sz w:val="24"/>
          <w:szCs w:val="24"/>
        </w:rPr>
      </w:pPr>
    </w:p>
    <w:p w:rsidR="005C7AFF" w:rsidRDefault="005C7AFF" w:rsidP="00CC1879">
      <w:pPr>
        <w:pStyle w:val="ConsPlusNormal"/>
        <w:jc w:val="both"/>
        <w:rPr>
          <w:rFonts w:ascii="Times New Roman" w:hAnsi="Times New Roman" w:cs="Times New Roman"/>
          <w:sz w:val="24"/>
          <w:szCs w:val="24"/>
        </w:rPr>
      </w:pPr>
    </w:p>
    <w:p w:rsidR="005C7AFF" w:rsidRPr="00DB7065" w:rsidRDefault="005C7AFF" w:rsidP="00BB0059">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Pr="00DB7065">
        <w:rPr>
          <w:rFonts w:ascii="Times New Roman" w:hAnsi="Times New Roman" w:cs="Times New Roman"/>
          <w:sz w:val="28"/>
          <w:szCs w:val="28"/>
        </w:rPr>
        <w:t xml:space="preserve">к постановлению </w:t>
      </w:r>
    </w:p>
    <w:p w:rsidR="005C7AFF" w:rsidRDefault="005C7AFF" w:rsidP="00BB0059">
      <w:pPr>
        <w:pStyle w:val="ConsPlusNormal"/>
        <w:ind w:firstLine="567"/>
        <w:jc w:val="right"/>
        <w:rPr>
          <w:rFonts w:ascii="Times New Roman" w:hAnsi="Times New Roman" w:cs="Times New Roman"/>
          <w:sz w:val="28"/>
          <w:szCs w:val="28"/>
        </w:rPr>
      </w:pPr>
      <w:r w:rsidRPr="00DB7065">
        <w:rPr>
          <w:rFonts w:ascii="Times New Roman" w:hAnsi="Times New Roman" w:cs="Times New Roman"/>
          <w:sz w:val="28"/>
          <w:szCs w:val="28"/>
        </w:rPr>
        <w:t xml:space="preserve">администрации </w:t>
      </w:r>
      <w:r>
        <w:rPr>
          <w:rFonts w:ascii="Times New Roman" w:hAnsi="Times New Roman" w:cs="Times New Roman"/>
          <w:sz w:val="28"/>
          <w:szCs w:val="28"/>
        </w:rPr>
        <w:t>Фомино-Свечниковского</w:t>
      </w:r>
    </w:p>
    <w:p w:rsidR="005C7AFF" w:rsidRPr="00DB7065" w:rsidRDefault="005C7AFF" w:rsidP="00BB0059">
      <w:pPr>
        <w:pStyle w:val="ConsPlusNormal"/>
        <w:ind w:firstLine="567"/>
        <w:jc w:val="right"/>
        <w:rPr>
          <w:rFonts w:ascii="Times New Roman" w:hAnsi="Times New Roman" w:cs="Times New Roman"/>
          <w:sz w:val="28"/>
          <w:szCs w:val="28"/>
        </w:rPr>
      </w:pPr>
      <w:r w:rsidRPr="00DB7065">
        <w:rPr>
          <w:rFonts w:ascii="Times New Roman" w:hAnsi="Times New Roman" w:cs="Times New Roman"/>
          <w:sz w:val="28"/>
          <w:szCs w:val="28"/>
        </w:rPr>
        <w:t xml:space="preserve"> сельского поселения </w:t>
      </w:r>
    </w:p>
    <w:p w:rsidR="005C7AFF" w:rsidRPr="00DB7065" w:rsidRDefault="005C7AFF" w:rsidP="00BB0059">
      <w:pPr>
        <w:pStyle w:val="ConsPlusNormal"/>
        <w:ind w:firstLine="567"/>
        <w:jc w:val="right"/>
        <w:rPr>
          <w:rFonts w:ascii="Times New Roman" w:hAnsi="Times New Roman" w:cs="Times New Roman"/>
          <w:sz w:val="28"/>
          <w:szCs w:val="28"/>
        </w:rPr>
      </w:pPr>
      <w:r w:rsidRPr="00DB7065">
        <w:rPr>
          <w:rFonts w:ascii="Times New Roman" w:hAnsi="Times New Roman" w:cs="Times New Roman"/>
          <w:sz w:val="28"/>
          <w:szCs w:val="28"/>
        </w:rPr>
        <w:t xml:space="preserve">от </w:t>
      </w:r>
      <w:bookmarkStart w:id="0" w:name="_GoBack"/>
      <w:bookmarkEnd w:id="0"/>
      <w:r>
        <w:rPr>
          <w:rFonts w:ascii="Times New Roman" w:hAnsi="Times New Roman" w:cs="Times New Roman"/>
          <w:sz w:val="28"/>
          <w:szCs w:val="28"/>
        </w:rPr>
        <w:t>01.03.2024г № 27</w:t>
      </w:r>
    </w:p>
    <w:p w:rsidR="005C7AFF" w:rsidRPr="00DB7065" w:rsidRDefault="005C7AFF" w:rsidP="00BB0059">
      <w:pPr>
        <w:pStyle w:val="ConsPlusNormal"/>
        <w:ind w:firstLine="567"/>
        <w:jc w:val="right"/>
        <w:rPr>
          <w:rFonts w:ascii="Times New Roman" w:hAnsi="Times New Roman" w:cs="Times New Roman"/>
          <w:sz w:val="28"/>
          <w:szCs w:val="28"/>
        </w:rPr>
      </w:pPr>
    </w:p>
    <w:p w:rsidR="005C7AFF" w:rsidRPr="00DB7065"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center"/>
        <w:rPr>
          <w:rFonts w:ascii="Times New Roman" w:hAnsi="Times New Roman" w:cs="Times New Roman"/>
          <w:sz w:val="28"/>
          <w:szCs w:val="28"/>
        </w:rPr>
      </w:pPr>
      <w:r w:rsidRPr="00DB7065">
        <w:rPr>
          <w:rFonts w:ascii="Times New Roman" w:hAnsi="Times New Roman" w:cs="Times New Roman"/>
          <w:sz w:val="28"/>
          <w:szCs w:val="28"/>
        </w:rPr>
        <w:t>МОДЕЛЬ УГРОЗ БЕЗОПАСНОСТИ ПЕРСОНАЛЬНЫХ ДАННЫХ ПРИ ИХ ОБРАБОТКЕ В ИНФОРМАЦИОННЫХ СИСТАМАХ ПЕРСОНАЛЬНЫХ ДАННЫХ АДМИНИСТРАЦИ</w:t>
      </w:r>
      <w:r>
        <w:rPr>
          <w:rFonts w:ascii="Times New Roman" w:hAnsi="Times New Roman" w:cs="Times New Roman"/>
          <w:sz w:val="28"/>
          <w:szCs w:val="28"/>
        </w:rPr>
        <w:t>И  ФОМИНО-СВЕЧНИКОВСКОГО</w:t>
      </w:r>
      <w:r w:rsidRPr="00DB7065">
        <w:rPr>
          <w:rFonts w:ascii="Times New Roman" w:hAnsi="Times New Roman" w:cs="Times New Roman"/>
          <w:sz w:val="28"/>
          <w:szCs w:val="28"/>
        </w:rPr>
        <w:t xml:space="preserve"> СЕЛЬСКОГО ПОСЕЛЕНИЯ</w:t>
      </w:r>
    </w:p>
    <w:p w:rsidR="005C7AFF" w:rsidRDefault="005C7AFF" w:rsidP="00BB0059">
      <w:pPr>
        <w:pStyle w:val="ConsPlusNormal"/>
        <w:ind w:firstLine="567"/>
        <w:jc w:val="center"/>
        <w:rPr>
          <w:rFonts w:ascii="Times New Roman" w:hAnsi="Times New Roman" w:cs="Times New Roman"/>
          <w:sz w:val="28"/>
          <w:szCs w:val="28"/>
        </w:rPr>
      </w:pPr>
    </w:p>
    <w:p w:rsidR="005C7AFF" w:rsidRPr="00996523" w:rsidRDefault="005C7AFF" w:rsidP="00BB0059">
      <w:pPr>
        <w:pStyle w:val="ConsPlusNormal"/>
        <w:ind w:firstLine="567"/>
        <w:jc w:val="center"/>
        <w:rPr>
          <w:rFonts w:ascii="Times New Roman" w:hAnsi="Times New Roman" w:cs="Times New Roman"/>
          <w:b/>
          <w:sz w:val="28"/>
          <w:szCs w:val="28"/>
        </w:rPr>
      </w:pPr>
      <w:r w:rsidRPr="00996523">
        <w:rPr>
          <w:rFonts w:ascii="Times New Roman" w:hAnsi="Times New Roman" w:cs="Times New Roman"/>
          <w:b/>
          <w:sz w:val="28"/>
          <w:szCs w:val="28"/>
        </w:rPr>
        <w:t>Раздел I Общие положения</w:t>
      </w:r>
    </w:p>
    <w:p w:rsidR="005C7AFF" w:rsidRDefault="005C7AFF" w:rsidP="00BB0059">
      <w:pPr>
        <w:pStyle w:val="ConsPlusNormal"/>
        <w:ind w:firstLine="567"/>
        <w:jc w:val="center"/>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Настоящая Модель угроз безопасности персональных данных при их обработке в информационных системах персональных данных администрации </w:t>
      </w:r>
      <w:r>
        <w:rPr>
          <w:rFonts w:ascii="Times New Roman" w:hAnsi="Times New Roman" w:cs="Times New Roman"/>
          <w:sz w:val="28"/>
          <w:szCs w:val="28"/>
        </w:rPr>
        <w:t>Фомино-Свечниковского</w:t>
      </w:r>
      <w:r w:rsidRPr="00DB7065">
        <w:rPr>
          <w:rFonts w:ascii="Times New Roman" w:hAnsi="Times New Roman" w:cs="Times New Roman"/>
          <w:sz w:val="28"/>
          <w:szCs w:val="28"/>
        </w:rPr>
        <w:t xml:space="preserve"> сельского поселения (далее - Модель угроз) содержит систематизированный перечень угроз безопасности персональных данных при их обработке в информационных системах персональных данных.</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Угрозы безопасности персональных данных могут быть обусловлены преднамеренными или непреднамеренными действиями физических лиц, действиями зарубежных спецслужб или организаций (в том числе террористических), а также криминальных группировок, создающих условия (предпосылки) для нарушения безопасности персональных данных, которое ведет к ущербу жизненно важных интересов личности, общества и государства.</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Модель угроз содержит исходные данные по угрозам безопасности персональных данных, обрабатываемых в информационных системах персональных данных администрации </w:t>
      </w:r>
      <w:r>
        <w:rPr>
          <w:rFonts w:ascii="Times New Roman" w:hAnsi="Times New Roman" w:cs="Times New Roman"/>
          <w:sz w:val="28"/>
          <w:szCs w:val="28"/>
        </w:rPr>
        <w:t>Фомино-Свечниковского</w:t>
      </w:r>
      <w:r w:rsidRPr="00DB7065">
        <w:rPr>
          <w:rFonts w:ascii="Times New Roman" w:hAnsi="Times New Roman" w:cs="Times New Roman"/>
          <w:sz w:val="28"/>
          <w:szCs w:val="28"/>
        </w:rPr>
        <w:t xml:space="preserve"> сельского поселения (далее - ИСПДн), связанным: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 перехватом (съемом) персональных данных по техническим каналам с целью их копирования или неправомерного распространения;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 несанкционированным, в том числе случайным, доступом в ИСПДн с целью изменения, копирования, неправомерного распространения персональных данных или деструктивных воздействий на элементы ИСПДн и обрабатываемых в них персональных данных с использованием программных и программно-аппаратных средств с целью уничтожения или блокирования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Настоящая Модель угроз разработана в соответствии с: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базовой моделью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 методикой определения актуальных угроз безопасности персональных данных при их обработке в информационных системах персональных данных, утвержденной Федеральной службой по техническому и экспортному контролю 15.02.2008.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С применением Модели угроз решаются следующие задачи: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разработка частных моделей угроз безопасности персональных данных вконкретныхИСПДн с учетом их назначения, условий и особенностей функционирования;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анализ защищенности ИСПДн от угроз безопасности персональных данных в ходе организации и выполнения работ по обеспечению безопасности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разработка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ИСПДн;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недопущение воздействия на технические средства ИСПДн, в результате которого может быть нарушено их функционирование;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контроль обеспечения уровня защищенности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В настоящей Модели угроз используются следующие понятия: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w:t>
      </w:r>
      <w:r w:rsidRPr="008F790E">
        <w:rPr>
          <w:rFonts w:ascii="Times New Roman" w:hAnsi="Times New Roman" w:cs="Times New Roman"/>
          <w:b/>
          <w:sz w:val="28"/>
          <w:szCs w:val="28"/>
        </w:rPr>
        <w:t>безопасность персональных данных</w:t>
      </w:r>
      <w:r w:rsidRPr="00DB7065">
        <w:rPr>
          <w:rFonts w:ascii="Times New Roman" w:hAnsi="Times New Roman" w:cs="Times New Roman"/>
          <w:sz w:val="28"/>
          <w:szCs w:val="28"/>
        </w:rP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w:t>
      </w:r>
      <w:r w:rsidRPr="008F790E">
        <w:rPr>
          <w:rFonts w:ascii="Times New Roman" w:hAnsi="Times New Roman" w:cs="Times New Roman"/>
          <w:b/>
          <w:sz w:val="28"/>
          <w:szCs w:val="28"/>
        </w:rPr>
        <w:t>блокирование персональных данных</w:t>
      </w:r>
      <w:r w:rsidRPr="00DB7065">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w:t>
      </w:r>
      <w:r w:rsidRPr="008F790E">
        <w:rPr>
          <w:rFonts w:ascii="Times New Roman" w:hAnsi="Times New Roman" w:cs="Times New Roman"/>
          <w:b/>
          <w:sz w:val="28"/>
          <w:szCs w:val="28"/>
        </w:rPr>
        <w:t>вредоносная программа</w:t>
      </w:r>
      <w:r w:rsidRPr="00DB7065">
        <w:rPr>
          <w:rFonts w:ascii="Times New Roman" w:hAnsi="Times New Roman" w:cs="Times New Roman"/>
          <w:sz w:val="28"/>
          <w:szCs w:val="28"/>
        </w:rP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 </w:t>
      </w:r>
    </w:p>
    <w:p w:rsidR="005C7AFF" w:rsidRDefault="005C7AFF" w:rsidP="00BB0059">
      <w:pPr>
        <w:pStyle w:val="ConsPlusNormal"/>
        <w:ind w:firstLine="567"/>
        <w:jc w:val="both"/>
        <w:rPr>
          <w:rFonts w:ascii="Times New Roman" w:hAnsi="Times New Roman" w:cs="Times New Roman"/>
          <w:b/>
          <w:sz w:val="28"/>
          <w:szCs w:val="28"/>
        </w:rPr>
      </w:pPr>
      <w:r w:rsidRPr="00DB7065">
        <w:rPr>
          <w:rFonts w:ascii="Times New Roman" w:hAnsi="Times New Roman" w:cs="Times New Roman"/>
          <w:sz w:val="28"/>
          <w:szCs w:val="28"/>
        </w:rPr>
        <w:t xml:space="preserve">4) </w:t>
      </w:r>
      <w:r w:rsidRPr="008F790E">
        <w:rPr>
          <w:rFonts w:ascii="Times New Roman" w:hAnsi="Times New Roman" w:cs="Times New Roman"/>
          <w:b/>
          <w:sz w:val="28"/>
          <w:szCs w:val="28"/>
        </w:rPr>
        <w:t>вспомогательные технические средства и системы</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w:t>
      </w:r>
      <w:r w:rsidRPr="008F790E">
        <w:rPr>
          <w:rFonts w:ascii="Times New Roman" w:hAnsi="Times New Roman" w:cs="Times New Roman"/>
          <w:b/>
          <w:sz w:val="28"/>
          <w:szCs w:val="28"/>
        </w:rPr>
        <w:t>доступ в операционную среду компьютера (информационной системы персональных данных)</w:t>
      </w:r>
      <w:r w:rsidRPr="00DB7065">
        <w:rPr>
          <w:rFonts w:ascii="Times New Roman" w:hAnsi="Times New Roman" w:cs="Times New Roman"/>
          <w:sz w:val="28"/>
          <w:szCs w:val="28"/>
        </w:rPr>
        <w:t xml:space="preserve">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w:t>
      </w:r>
      <w:r w:rsidRPr="008F790E">
        <w:rPr>
          <w:rFonts w:ascii="Times New Roman" w:hAnsi="Times New Roman" w:cs="Times New Roman"/>
          <w:b/>
          <w:sz w:val="28"/>
          <w:szCs w:val="28"/>
        </w:rPr>
        <w:t>доступ к информации</w:t>
      </w:r>
      <w:r w:rsidRPr="00DB7065">
        <w:rPr>
          <w:rFonts w:ascii="Times New Roman" w:hAnsi="Times New Roman" w:cs="Times New Roman"/>
          <w:sz w:val="28"/>
          <w:szCs w:val="28"/>
        </w:rPr>
        <w:t xml:space="preserve"> - возможность получения информации и ее использования;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w:t>
      </w:r>
      <w:r w:rsidRPr="008F790E">
        <w:rPr>
          <w:rFonts w:ascii="Times New Roman" w:hAnsi="Times New Roman" w:cs="Times New Roman"/>
          <w:b/>
          <w:sz w:val="28"/>
          <w:szCs w:val="28"/>
        </w:rPr>
        <w:t>защищаемая информация</w:t>
      </w:r>
      <w:r w:rsidRPr="00DB7065">
        <w:rPr>
          <w:rFonts w:ascii="Times New Roman" w:hAnsi="Times New Roman" w:cs="Times New Roman"/>
          <w:sz w:val="28"/>
          <w:szCs w:val="28"/>
        </w:rPr>
        <w:t xml:space="preserve"> - информация, являющаяся предметом собственности и подлежащая защите в соответствии с требованиями правовых актов или требованиями, устанавливаемыми собственником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8) </w:t>
      </w:r>
      <w:r w:rsidRPr="008F790E">
        <w:rPr>
          <w:rFonts w:ascii="Times New Roman" w:hAnsi="Times New Roman" w:cs="Times New Roman"/>
          <w:b/>
          <w:sz w:val="28"/>
          <w:szCs w:val="28"/>
        </w:rPr>
        <w:t>информативный сигнал</w:t>
      </w:r>
      <w:r w:rsidRPr="00DB7065">
        <w:rPr>
          <w:rFonts w:ascii="Times New Roman" w:hAnsi="Times New Roman" w:cs="Times New Roman"/>
          <w:sz w:val="28"/>
          <w:szCs w:val="28"/>
        </w:rPr>
        <w:t xml:space="preserve">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9) </w:t>
      </w:r>
      <w:r w:rsidRPr="008F790E">
        <w:rPr>
          <w:rFonts w:ascii="Times New Roman" w:hAnsi="Times New Roman" w:cs="Times New Roman"/>
          <w:b/>
          <w:sz w:val="28"/>
          <w:szCs w:val="28"/>
        </w:rPr>
        <w:t>информационная система персональных данных</w:t>
      </w:r>
      <w:r w:rsidRPr="00DB7065">
        <w:rPr>
          <w:rFonts w:ascii="Times New Roman" w:hAnsi="Times New Roman" w:cs="Times New Roman"/>
          <w:sz w:val="28"/>
          <w:szCs w:val="28"/>
        </w:rPr>
        <w:t xml:space="preserve"> - это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10) </w:t>
      </w:r>
      <w:r w:rsidRPr="008F790E">
        <w:rPr>
          <w:rFonts w:ascii="Times New Roman" w:hAnsi="Times New Roman" w:cs="Times New Roman"/>
          <w:b/>
          <w:sz w:val="28"/>
          <w:szCs w:val="28"/>
        </w:rPr>
        <w:t>информационные технологии</w:t>
      </w:r>
      <w:r w:rsidRPr="00DB7065">
        <w:rPr>
          <w:rFonts w:ascii="Times New Roman" w:hAnsi="Times New Roman" w:cs="Times New Roman"/>
          <w:sz w:val="28"/>
          <w:szCs w:val="28"/>
        </w:rPr>
        <w:t xml:space="preserve"> - процессы, методы поиска, сбора, хранения, обработки, предоставления, распространения информации и способы осуществления таких процессов и методов;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11) </w:t>
      </w:r>
      <w:r w:rsidRPr="008F790E">
        <w:rPr>
          <w:rFonts w:ascii="Times New Roman" w:hAnsi="Times New Roman" w:cs="Times New Roman"/>
          <w:b/>
          <w:sz w:val="28"/>
          <w:szCs w:val="28"/>
        </w:rPr>
        <w:t>источник угрозы безопасности информации</w:t>
      </w:r>
      <w:r w:rsidRPr="00DB7065">
        <w:rPr>
          <w:rFonts w:ascii="Times New Roman" w:hAnsi="Times New Roman" w:cs="Times New Roman"/>
          <w:sz w:val="28"/>
          <w:szCs w:val="28"/>
        </w:rPr>
        <w:t xml:space="preserve"> - субъект доступа, материальный объект или физическое явление, являющиеся причиной возникновения угрозы безопасности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12) </w:t>
      </w:r>
      <w:r w:rsidRPr="008F790E">
        <w:rPr>
          <w:rFonts w:ascii="Times New Roman" w:hAnsi="Times New Roman" w:cs="Times New Roman"/>
          <w:b/>
          <w:sz w:val="28"/>
          <w:szCs w:val="28"/>
        </w:rPr>
        <w:t>контролируемая зона</w:t>
      </w:r>
      <w:r w:rsidRPr="00DB7065">
        <w:rPr>
          <w:rFonts w:ascii="Times New Roman" w:hAnsi="Times New Roman" w:cs="Times New Roman"/>
          <w:sz w:val="28"/>
          <w:szCs w:val="28"/>
        </w:rPr>
        <w:t xml:space="preserve"> - это пространство, в котором исключено неконтролируемое пребывание сотрудников оператора, иных лиц и посторонних транспортных, технических и иных материальных средств;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13) </w:t>
      </w:r>
      <w:r w:rsidRPr="008F790E">
        <w:rPr>
          <w:rFonts w:ascii="Times New Roman" w:hAnsi="Times New Roman" w:cs="Times New Roman"/>
          <w:b/>
          <w:sz w:val="28"/>
          <w:szCs w:val="28"/>
        </w:rPr>
        <w:t>конфиденциальность персональных данных</w:t>
      </w:r>
      <w:r w:rsidRPr="00DB7065">
        <w:rPr>
          <w:rFonts w:ascii="Times New Roman" w:hAnsi="Times New Roman" w:cs="Times New Roman"/>
          <w:sz w:val="28"/>
          <w:szCs w:val="28"/>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14</w:t>
      </w:r>
      <w:r w:rsidRPr="008F790E">
        <w:rPr>
          <w:rFonts w:ascii="Times New Roman" w:hAnsi="Times New Roman" w:cs="Times New Roman"/>
          <w:sz w:val="28"/>
          <w:szCs w:val="28"/>
        </w:rPr>
        <w:t xml:space="preserve">) </w:t>
      </w:r>
      <w:r w:rsidRPr="008F790E">
        <w:rPr>
          <w:rFonts w:ascii="Times New Roman" w:hAnsi="Times New Roman" w:cs="Times New Roman"/>
          <w:b/>
          <w:sz w:val="28"/>
          <w:szCs w:val="28"/>
        </w:rPr>
        <w:t>нарушитель безопасности персональных данных</w:t>
      </w:r>
      <w:r w:rsidRPr="00DB7065">
        <w:rPr>
          <w:rFonts w:ascii="Times New Roman" w:hAnsi="Times New Roman" w:cs="Times New Roman"/>
          <w:sz w:val="28"/>
          <w:szCs w:val="28"/>
        </w:rP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5C7AFF" w:rsidRDefault="005C7AFF" w:rsidP="00BB0059">
      <w:pPr>
        <w:pStyle w:val="ConsPlusNormal"/>
        <w:jc w:val="both"/>
        <w:rPr>
          <w:rFonts w:ascii="Times New Roman" w:hAnsi="Times New Roman" w:cs="Times New Roman"/>
          <w:sz w:val="28"/>
          <w:szCs w:val="28"/>
        </w:rPr>
      </w:pPr>
      <w:r w:rsidRPr="00DB7065">
        <w:rPr>
          <w:rFonts w:ascii="Times New Roman" w:hAnsi="Times New Roman" w:cs="Times New Roman"/>
          <w:sz w:val="28"/>
          <w:szCs w:val="28"/>
        </w:rPr>
        <w:t xml:space="preserve">15) </w:t>
      </w:r>
      <w:r w:rsidRPr="008F790E">
        <w:rPr>
          <w:rFonts w:ascii="Times New Roman" w:hAnsi="Times New Roman" w:cs="Times New Roman"/>
          <w:b/>
          <w:sz w:val="28"/>
          <w:szCs w:val="28"/>
        </w:rPr>
        <w:t>несанкционированный доступ(несанкционированные действия)</w:t>
      </w:r>
      <w:r w:rsidRPr="00DB7065">
        <w:rPr>
          <w:rFonts w:ascii="Times New Roman" w:hAnsi="Times New Roman" w:cs="Times New Roman"/>
          <w:sz w:val="28"/>
          <w:szCs w:val="28"/>
        </w:rP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или средств, аналогичных им по</w:t>
      </w:r>
      <w:r>
        <w:rPr>
          <w:rFonts w:ascii="Times New Roman" w:hAnsi="Times New Roman" w:cs="Times New Roman"/>
          <w:sz w:val="28"/>
          <w:szCs w:val="28"/>
        </w:rPr>
        <w:t xml:space="preserve"> </w:t>
      </w:r>
      <w:r w:rsidRPr="00DB7065">
        <w:rPr>
          <w:rFonts w:ascii="Times New Roman" w:hAnsi="Times New Roman" w:cs="Times New Roman"/>
          <w:sz w:val="28"/>
          <w:szCs w:val="28"/>
        </w:rPr>
        <w:t>своим</w:t>
      </w:r>
      <w:r>
        <w:rPr>
          <w:rFonts w:ascii="Times New Roman" w:hAnsi="Times New Roman" w:cs="Times New Roman"/>
          <w:sz w:val="28"/>
          <w:szCs w:val="28"/>
        </w:rPr>
        <w:t>у</w:t>
      </w:r>
      <w:r w:rsidRPr="00DB7065">
        <w:rPr>
          <w:rFonts w:ascii="Times New Roman" w:hAnsi="Times New Roman" w:cs="Times New Roman"/>
          <w:sz w:val="28"/>
          <w:szCs w:val="28"/>
        </w:rPr>
        <w:t xml:space="preserve"> функциональному предназначению и техническим характеристикам;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16) </w:t>
      </w:r>
      <w:r w:rsidRPr="008F790E">
        <w:rPr>
          <w:rFonts w:ascii="Times New Roman" w:hAnsi="Times New Roman" w:cs="Times New Roman"/>
          <w:b/>
          <w:sz w:val="28"/>
          <w:szCs w:val="28"/>
        </w:rPr>
        <w:t>носитель информации</w:t>
      </w:r>
      <w:r w:rsidRPr="00DB7065">
        <w:rPr>
          <w:rFonts w:ascii="Times New Roman" w:hAnsi="Times New Roman" w:cs="Times New Roman"/>
          <w:sz w:val="28"/>
          <w:szCs w:val="28"/>
        </w:rP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17) </w:t>
      </w:r>
      <w:r w:rsidRPr="008F790E">
        <w:rPr>
          <w:rFonts w:ascii="Times New Roman" w:hAnsi="Times New Roman" w:cs="Times New Roman"/>
          <w:b/>
          <w:sz w:val="28"/>
          <w:szCs w:val="28"/>
        </w:rPr>
        <w:t>перехват информации</w:t>
      </w:r>
      <w:r w:rsidRPr="00DB7065">
        <w:rPr>
          <w:rFonts w:ascii="Times New Roman" w:hAnsi="Times New Roman" w:cs="Times New Roman"/>
          <w:sz w:val="28"/>
          <w:szCs w:val="28"/>
        </w:rP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18) </w:t>
      </w:r>
      <w:r w:rsidRPr="008F790E">
        <w:rPr>
          <w:rFonts w:ascii="Times New Roman" w:hAnsi="Times New Roman" w:cs="Times New Roman"/>
          <w:b/>
          <w:sz w:val="28"/>
          <w:szCs w:val="28"/>
        </w:rPr>
        <w:t>побочные электромагнитные излучения и наводки</w:t>
      </w:r>
      <w:r w:rsidRPr="00DB7065">
        <w:rPr>
          <w:rFonts w:ascii="Times New Roman" w:hAnsi="Times New Roman" w:cs="Times New Roman"/>
          <w:sz w:val="28"/>
          <w:szCs w:val="28"/>
        </w:rP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19) </w:t>
      </w:r>
      <w:r w:rsidRPr="008F790E">
        <w:rPr>
          <w:rFonts w:ascii="Times New Roman" w:hAnsi="Times New Roman" w:cs="Times New Roman"/>
          <w:b/>
          <w:sz w:val="28"/>
          <w:szCs w:val="28"/>
        </w:rPr>
        <w:t>пользователь информационной системы персональных данных</w:t>
      </w:r>
      <w:r w:rsidRPr="00DB7065">
        <w:rPr>
          <w:rFonts w:ascii="Times New Roman" w:hAnsi="Times New Roman" w:cs="Times New Roman"/>
          <w:sz w:val="28"/>
          <w:szCs w:val="28"/>
        </w:rPr>
        <w:t xml:space="preserve"> - лицо, участвующее в функционировании информационной системы персональных данных или использующее результаты ее функционирования;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20) </w:t>
      </w:r>
      <w:r w:rsidRPr="008F790E">
        <w:rPr>
          <w:rFonts w:ascii="Times New Roman" w:hAnsi="Times New Roman" w:cs="Times New Roman"/>
          <w:b/>
          <w:sz w:val="28"/>
          <w:szCs w:val="28"/>
        </w:rPr>
        <w:t>программное (программно-математическое) воздействие</w:t>
      </w:r>
      <w:r w:rsidRPr="00DB7065">
        <w:rPr>
          <w:rFonts w:ascii="Times New Roman" w:hAnsi="Times New Roman" w:cs="Times New Roman"/>
          <w:sz w:val="28"/>
          <w:szCs w:val="28"/>
        </w:rPr>
        <w:t xml:space="preserve"> - несанкционированное воздействие на ресурсы автоматизированной информационной системы, осуществляемое с использованием вредоносных программ;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21) </w:t>
      </w:r>
      <w:r w:rsidRPr="008F790E">
        <w:rPr>
          <w:rFonts w:ascii="Times New Roman" w:hAnsi="Times New Roman" w:cs="Times New Roman"/>
          <w:b/>
          <w:sz w:val="28"/>
          <w:szCs w:val="28"/>
        </w:rPr>
        <w:t>средства вычислительной техники</w:t>
      </w:r>
      <w:r w:rsidRPr="00DB7065">
        <w:rPr>
          <w:rFonts w:ascii="Times New Roman" w:hAnsi="Times New Roman" w:cs="Times New Roman"/>
          <w:sz w:val="28"/>
          <w:szCs w:val="28"/>
        </w:rPr>
        <w:t xml:space="preserve"> - совокупность программных и технических элементов систем обработки данных, способных функционировать самостоятельно или в составе других систем;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22) </w:t>
      </w:r>
      <w:r w:rsidRPr="008F790E">
        <w:rPr>
          <w:rFonts w:ascii="Times New Roman" w:hAnsi="Times New Roman" w:cs="Times New Roman"/>
          <w:b/>
          <w:sz w:val="28"/>
          <w:szCs w:val="28"/>
        </w:rPr>
        <w:t>технические средства информационной системы персональных данных</w:t>
      </w:r>
      <w:r w:rsidRPr="00DB7065">
        <w:rPr>
          <w:rFonts w:ascii="Times New Roman" w:hAnsi="Times New Roman" w:cs="Times New Roman"/>
          <w:sz w:val="28"/>
          <w:szCs w:val="28"/>
        </w:rPr>
        <w:t xml:space="preserve"> - средства вычислительной техники, информационно</w:t>
      </w:r>
      <w:r>
        <w:rPr>
          <w:rFonts w:ascii="Times New Roman" w:hAnsi="Times New Roman" w:cs="Times New Roman"/>
          <w:sz w:val="28"/>
          <w:szCs w:val="28"/>
        </w:rPr>
        <w:t xml:space="preserve"> - </w:t>
      </w:r>
      <w:r w:rsidRPr="00DB7065">
        <w:rPr>
          <w:rFonts w:ascii="Times New Roman" w:hAnsi="Times New Roman" w:cs="Times New Roman"/>
          <w:sz w:val="28"/>
          <w:szCs w:val="28"/>
        </w:rPr>
        <w:t>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w:t>
      </w:r>
      <w:r>
        <w:rPr>
          <w:rFonts w:ascii="Times New Roman" w:hAnsi="Times New Roman" w:cs="Times New Roman"/>
          <w:sz w:val="28"/>
          <w:szCs w:val="28"/>
        </w:rPr>
        <w:t xml:space="preserve"> - </w:t>
      </w:r>
      <w:r w:rsidRPr="00DB7065">
        <w:rPr>
          <w:rFonts w:ascii="Times New Roman" w:hAnsi="Times New Roman" w:cs="Times New Roman"/>
          <w:sz w:val="28"/>
          <w:szCs w:val="28"/>
        </w:rPr>
        <w:t xml:space="preserve">цифровой информации), программные средства (операционные системы, системы управления базами данных и т.п.), средства защиты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23) </w:t>
      </w:r>
      <w:r w:rsidRPr="008F790E">
        <w:rPr>
          <w:rFonts w:ascii="Times New Roman" w:hAnsi="Times New Roman" w:cs="Times New Roman"/>
          <w:b/>
          <w:sz w:val="28"/>
          <w:szCs w:val="28"/>
        </w:rPr>
        <w:t>технический канал утечки информации</w:t>
      </w:r>
      <w:r w:rsidRPr="00DB7065">
        <w:rPr>
          <w:rFonts w:ascii="Times New Roman" w:hAnsi="Times New Roman" w:cs="Times New Roman"/>
          <w:sz w:val="28"/>
          <w:szCs w:val="28"/>
        </w:rP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24) </w:t>
      </w:r>
      <w:r w:rsidRPr="008F790E">
        <w:rPr>
          <w:rFonts w:ascii="Times New Roman" w:hAnsi="Times New Roman" w:cs="Times New Roman"/>
          <w:b/>
          <w:sz w:val="28"/>
          <w:szCs w:val="28"/>
        </w:rPr>
        <w:t>угрозы безопасности персональных данных</w:t>
      </w:r>
      <w:r w:rsidRPr="00DB7065">
        <w:rPr>
          <w:rFonts w:ascii="Times New Roman" w:hAnsi="Times New Roman" w:cs="Times New Roman"/>
          <w:sz w:val="28"/>
          <w:szCs w:val="28"/>
        </w:rP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25) </w:t>
      </w:r>
      <w:r w:rsidRPr="008F790E">
        <w:rPr>
          <w:rFonts w:ascii="Times New Roman" w:hAnsi="Times New Roman" w:cs="Times New Roman"/>
          <w:b/>
          <w:sz w:val="28"/>
          <w:szCs w:val="28"/>
        </w:rPr>
        <w:t>уничтожение персональных данных</w:t>
      </w:r>
      <w:r w:rsidRPr="00DB7065">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26) </w:t>
      </w:r>
      <w:r w:rsidRPr="008F790E">
        <w:rPr>
          <w:rFonts w:ascii="Times New Roman" w:hAnsi="Times New Roman" w:cs="Times New Roman"/>
          <w:b/>
          <w:sz w:val="28"/>
          <w:szCs w:val="28"/>
        </w:rPr>
        <w:t>утечка (защищаемой) информации по техническим каналам</w:t>
      </w:r>
      <w:r w:rsidRPr="00DB7065">
        <w:rPr>
          <w:rFonts w:ascii="Times New Roman" w:hAnsi="Times New Roman" w:cs="Times New Roman"/>
          <w:sz w:val="28"/>
          <w:szCs w:val="28"/>
        </w:rP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27) </w:t>
      </w:r>
      <w:r w:rsidRPr="008F790E">
        <w:rPr>
          <w:rFonts w:ascii="Times New Roman" w:hAnsi="Times New Roman" w:cs="Times New Roman"/>
          <w:b/>
          <w:sz w:val="28"/>
          <w:szCs w:val="28"/>
        </w:rPr>
        <w:t>уязвимость информационной системы персональных данных</w:t>
      </w:r>
      <w:r w:rsidRPr="00DB7065">
        <w:rPr>
          <w:rFonts w:ascii="Times New Roman" w:hAnsi="Times New Roman" w:cs="Times New Roman"/>
          <w:sz w:val="28"/>
          <w:szCs w:val="28"/>
        </w:rPr>
        <w:t xml:space="preserve"> - недостаток или слабое место в системном или прикладном программном (программно-аппаратном) обеспечении автоматизированной информационной системы, которые могут быть использованы для реализации угрозы безопасности персональных данным;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28) </w:t>
      </w:r>
      <w:r w:rsidRPr="008F790E">
        <w:rPr>
          <w:rFonts w:ascii="Times New Roman" w:hAnsi="Times New Roman" w:cs="Times New Roman"/>
          <w:b/>
          <w:sz w:val="28"/>
          <w:szCs w:val="28"/>
        </w:rPr>
        <w:t>целостность информации</w:t>
      </w:r>
      <w:r w:rsidRPr="00DB7065">
        <w:rPr>
          <w:rFonts w:ascii="Times New Roman" w:hAnsi="Times New Roman" w:cs="Times New Roman"/>
          <w:sz w:val="28"/>
          <w:szCs w:val="28"/>
        </w:rP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 </w:t>
      </w:r>
    </w:p>
    <w:p w:rsidR="005C7AFF" w:rsidRDefault="005C7AFF" w:rsidP="00BB0059">
      <w:pPr>
        <w:pStyle w:val="ConsPlusNormal"/>
        <w:ind w:firstLine="567"/>
        <w:jc w:val="both"/>
        <w:rPr>
          <w:rFonts w:ascii="Times New Roman" w:hAnsi="Times New Roman" w:cs="Times New Roman"/>
          <w:sz w:val="28"/>
          <w:szCs w:val="28"/>
        </w:rPr>
      </w:pPr>
    </w:p>
    <w:p w:rsidR="005C7AFF" w:rsidRPr="00DF607C" w:rsidRDefault="005C7AFF" w:rsidP="00BB0059">
      <w:pPr>
        <w:pStyle w:val="ConsPlusNormal"/>
        <w:ind w:firstLine="567"/>
        <w:jc w:val="both"/>
        <w:rPr>
          <w:rFonts w:ascii="Times New Roman" w:hAnsi="Times New Roman" w:cs="Times New Roman"/>
          <w:b/>
          <w:sz w:val="28"/>
          <w:szCs w:val="28"/>
        </w:rPr>
      </w:pPr>
      <w:r w:rsidRPr="00DF607C">
        <w:rPr>
          <w:rFonts w:ascii="Times New Roman" w:hAnsi="Times New Roman" w:cs="Times New Roman"/>
          <w:b/>
          <w:sz w:val="28"/>
          <w:szCs w:val="28"/>
        </w:rPr>
        <w:t xml:space="preserve">Раздел II Классификация и исходный уровень защищенности информационных систем персональных данных администрации </w:t>
      </w:r>
      <w:r w:rsidRPr="00CC1879">
        <w:rPr>
          <w:rFonts w:ascii="Times New Roman" w:hAnsi="Times New Roman" w:cs="Times New Roman"/>
          <w:b/>
          <w:sz w:val="28"/>
          <w:szCs w:val="28"/>
        </w:rPr>
        <w:t>Фомино-Свечниковского</w:t>
      </w:r>
      <w:r w:rsidRPr="00DF607C">
        <w:rPr>
          <w:rFonts w:ascii="Times New Roman" w:hAnsi="Times New Roman" w:cs="Times New Roman"/>
          <w:b/>
          <w:sz w:val="28"/>
          <w:szCs w:val="28"/>
        </w:rPr>
        <w:t xml:space="preserve"> сельского поселения </w:t>
      </w: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Состав и содержание угроз безопасности персональных данных определяется совокупностью условий и факторов, создающих опасность несанкционированного, в том числе случайного, доступа к персональным данным.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Совокупность таких условий и факторов формируется с учетом характеристик ИСПДн, свойств среды (пути) распространения информативных сигналов, содержащих защищаемую информацию, и возможностей источников угрозы.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В зависимости от целей и содержания обработки персональных данных осуществляется их обработка в ИСПДн различных типов.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ИСПДн объединяют обобщенные характеристики: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структуре ИСПДн: локальные информационные системы и распределенные информационные системы;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наличию подключений к сетям связи общего пользования и (или) сетям международного информационного обмена: системы, имеющие подключения, и системы, не имеющие подключений;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режиму обработки персональных данных в информационной системе информационные системы: многопользовательские;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по разграничению прав доступа пользователей: системы с разграничением прав доступа.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Все технические средства ИСПДн находятся в пределах Российской Федерации.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8. В зависимости от технологий, состава и характеристик технических средств ИСПДн, а также опасности реализации угроз безопасности персональных данных и наступления последствий в результате несанкционированного или случайного доступа все ИСПДн можно классифицировать как следующие типы ИСПДн: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локальные ИСПДн, не имеющие подключение к сетям связи общего пользования и (или) сетям международного информационного обмена;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распределенные ИСПДн, не имеющие подключение к сетям связи общего пользования и (или) сетям международного информационного обмена.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9. Исходный уровень защищенности ИСПДн определен как средний, так как не менее 70% характеристик ИСПДн соответствуют уровню не ниже «средний».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Показатели исходной защищенности ИСПДн определены в Приложении 1 к настоящей Модели угроз. </w:t>
      </w:r>
    </w:p>
    <w:p w:rsidR="005C7AFF" w:rsidRDefault="005C7AFF" w:rsidP="00BB0059">
      <w:pPr>
        <w:pStyle w:val="ConsPlusNormal"/>
        <w:ind w:firstLine="567"/>
        <w:jc w:val="both"/>
        <w:rPr>
          <w:rFonts w:ascii="Times New Roman" w:hAnsi="Times New Roman" w:cs="Times New Roman"/>
          <w:sz w:val="28"/>
          <w:szCs w:val="28"/>
        </w:rPr>
      </w:pPr>
    </w:p>
    <w:p w:rsidR="005C7AFF" w:rsidRPr="00542A9E" w:rsidRDefault="005C7AFF" w:rsidP="00BB0059">
      <w:pPr>
        <w:pStyle w:val="ConsPlusNormal"/>
        <w:ind w:firstLine="567"/>
        <w:jc w:val="both"/>
        <w:rPr>
          <w:rFonts w:ascii="Times New Roman" w:hAnsi="Times New Roman" w:cs="Times New Roman"/>
          <w:b/>
          <w:sz w:val="28"/>
          <w:szCs w:val="28"/>
        </w:rPr>
      </w:pPr>
      <w:r w:rsidRPr="00542A9E">
        <w:rPr>
          <w:rFonts w:ascii="Times New Roman" w:hAnsi="Times New Roman" w:cs="Times New Roman"/>
          <w:b/>
          <w:sz w:val="28"/>
          <w:szCs w:val="28"/>
        </w:rPr>
        <w:t>Раздел III Классификация актуальных угроз безопасности персональных данных</w:t>
      </w: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10. Возможности источников угроз безопасности персональных данных обусловлены совокупностью способов несанкционированного и (или) случайного доступа к персональным данным, в результате которого возможно нарушение конфиденциальности (копирование, неправомерное распространение), целостности (уничтожение, изменение) и доступности (блокирование)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Угроза безопасности персональных данных реализуется в результате образования канала реализации угрозы безопасности персональных данныхмежду источником угрозы и носителем (источником) персональных данных, что создает условия для нарушения безопасности персональных данных (несанкционированный или случайный доступ).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11. При обработке персональных данных в локальных ИСПДн, не имеющих подключения к сетям связи общего пользования и (или) сетям международного информационного обмена, возможна реализация следующих угроз безопасности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информации по техническим каналам;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несанкционированного доступа к персональным данным, обрабатываемым на автоматизированном рабочем месте.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12. Угрозы утечки информации по техническим каналам включают в себя: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акустической (речевой)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утечки видовой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утечки информации по каналу побочных электромагнитных излучений и наводок.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13. Возникновение угроз утечки акустической (речевой) информации, содержащейся непосредственно в произносимой речи пользователя ИСПДн, возможно при наличии функций голосового ввода персональных данных в ИСПДн или функций воспроизведения персональных данных акустическими средствами ИСПДн.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14. 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средства обработки графической, видео- и буквенно-цифровой информации, входящих в состав ИСПДн.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15. Угрозы утечки информации по каналу побочных электромагнитных излучений и наводок возможны из-за наличия электромагнитных излучений, в основном, монитора и системного блока компьютера. Основную опасность представляют угрозы утечки из-за наличия электромагнитных излучений монитора.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16. Угрозы несанкционированного доступа в локальных ИСПДн связаны с действиями нарушителей, имеющих доступ к ИСПДн, включая пользователей ИСПДн, реализующих угрозы непосредственно в ИСПДн, а также нарушителей, не имеющих доступа к ИСПДн, реализующих угрозы из внешних сетей связи общего пользования и (или) сетей международного информационного обмена.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17. Угрозы несанкционированного доступа в ИСПДн, связанные с действиями нарушителей, имеющих доступ к ИСПДн, включают в себя: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реализуемые в ходе загрузки операционной системы и направленные на перехват паролей или идентификаторов, модификацию базовой системы ввода/вывода (BIOS), перехват управления загрузкой;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реализуемые после загрузки операционной системы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операционной системы или какой-либо прикладной программы (например, системы управления базами данных), с применением специально созданных для выполнения НСД программ (программ просмотра и модификации реестра, поиска текстов в текстовых файлах и т.п.);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внедрения вредоносных программ.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18. Угрозы несанкционированного доступа в локальных ИСПДн включают в себя: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«Анализа сетевого трафика» с перехватом передаваемой по локальной сети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выявления паролей;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угрозы удаленного запуска приложений;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угрозы внедрения по сети вредоносных программ. </w:t>
      </w:r>
    </w:p>
    <w:p w:rsidR="005C7AFF" w:rsidRDefault="005C7AFF" w:rsidP="00BB0059">
      <w:pPr>
        <w:pStyle w:val="ConsPlusNormal"/>
        <w:ind w:firstLine="567"/>
        <w:jc w:val="both"/>
        <w:rPr>
          <w:rFonts w:ascii="Times New Roman" w:hAnsi="Times New Roman" w:cs="Times New Roman"/>
          <w:sz w:val="28"/>
          <w:szCs w:val="28"/>
        </w:rPr>
      </w:pPr>
    </w:p>
    <w:p w:rsidR="005C7AFF" w:rsidRPr="002A3286" w:rsidRDefault="005C7AFF" w:rsidP="00BB0059">
      <w:pPr>
        <w:pStyle w:val="ConsPlusNormal"/>
        <w:ind w:firstLine="567"/>
        <w:jc w:val="both"/>
        <w:rPr>
          <w:rFonts w:ascii="Times New Roman" w:hAnsi="Times New Roman" w:cs="Times New Roman"/>
          <w:b/>
          <w:sz w:val="28"/>
          <w:szCs w:val="28"/>
        </w:rPr>
      </w:pPr>
      <w:r w:rsidRPr="002A3286">
        <w:rPr>
          <w:rFonts w:ascii="Times New Roman" w:hAnsi="Times New Roman" w:cs="Times New Roman"/>
          <w:b/>
          <w:sz w:val="28"/>
          <w:szCs w:val="28"/>
        </w:rPr>
        <w:t xml:space="preserve">Раздел IV Угрозы утечки информации по техническим каналам </w:t>
      </w: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19. Основными элементами описания угроз утечки информации по техническим каналам являются: источник угрозы, среда (путь) распространения информативного сигнала и носитель защищаемой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20. Источниками угроз утечки информации по техническим каналам являются физические лица, не имеющие доступа к ИСПДн, а также зарубежные спецслужбы или организации (в том числе конкурирующие или террористические), криминальные группировки, осуществляющие перехват (съем) информации с использованием технических средств ее регистрации, приема или фотографирования.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21. При обработке персональных данных в ИСПДн за счет реализации технических каналов утечки информации возможно возникновение следующих угроз безопасности персональных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утечки акустической (речевой)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утечки видовой информации;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угроз утечки информации по каналам побочных электромагнитных излучений и наводок.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22. Возникновение угроз утечки акустической (речевой) информации, содержащейся непосредственно в произносимой речи пользователя ИСПДн, возможно при наличии функций голосового ввода персональных данных в ИСПДн или функций воспроизведения персональных данных акустическими средствами ИСПДн. </w:t>
      </w:r>
    </w:p>
    <w:p w:rsidR="005C7AFF" w:rsidRDefault="005C7AFF" w:rsidP="00BB00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DB7065">
        <w:rPr>
          <w:rFonts w:ascii="Times New Roman" w:hAnsi="Times New Roman" w:cs="Times New Roman"/>
          <w:sz w:val="28"/>
          <w:szCs w:val="28"/>
        </w:rPr>
        <w:t>Перехват акустической (речевой) информации возможен с использованием аппаратуры, регистрирующей акустические (в воздухе) и виброакустические (в упругих средах) волны, а также электромагнитные (в том числе оптические) излучения и электрические сигналы, модулированные информативным акустическим сигналом, возникающие за счет преобразований в технических средствах обработки персональных данных, вспомогательных технических средствах и системах и строительных конструкциях и инженерно</w:t>
      </w:r>
      <w:r>
        <w:rPr>
          <w:rFonts w:ascii="Times New Roman" w:hAnsi="Times New Roman" w:cs="Times New Roman"/>
          <w:sz w:val="28"/>
          <w:szCs w:val="28"/>
        </w:rPr>
        <w:t xml:space="preserve"> - </w:t>
      </w:r>
      <w:r w:rsidRPr="00DB7065">
        <w:rPr>
          <w:rFonts w:ascii="Times New Roman" w:hAnsi="Times New Roman" w:cs="Times New Roman"/>
          <w:sz w:val="28"/>
          <w:szCs w:val="28"/>
        </w:rPr>
        <w:t xml:space="preserve">технических коммуникациях под воздействием акустических волн.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Перехват акустической (речевой) информации также возможен с использованием специальных электронных устройств съема речевой информации, внедренных в технические средства обработки персональных данных, вспомогательные технические средства и системы и помещения или подключенных к каналам связи.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24. В ИСПДн функции голосового ввода персональных данных или функции воспроизведения персональных данных акустическими средствами отсутствуют. Вероятность реализации угрозы утечки акустической (речевой) информации определена как маловероятная, возможность реализации угрозы является низкой, показатель опасности угрозы - неактуальная.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25. Угрозы утечки видовой информации реализуются за счет просмотра персональных данных с помощью оптических (оптикоэлектронных) средств с экранов дисплеев и других средств отображения средств вычислительной техники, информационно</w:t>
      </w:r>
      <w:r>
        <w:rPr>
          <w:rFonts w:ascii="Times New Roman" w:hAnsi="Times New Roman" w:cs="Times New Roman"/>
          <w:sz w:val="28"/>
          <w:szCs w:val="28"/>
        </w:rPr>
        <w:t xml:space="preserve"> -</w:t>
      </w:r>
      <w:r w:rsidRPr="00DB7065">
        <w:rPr>
          <w:rFonts w:ascii="Times New Roman" w:hAnsi="Times New Roman" w:cs="Times New Roman"/>
          <w:sz w:val="28"/>
          <w:szCs w:val="28"/>
        </w:rPr>
        <w:t xml:space="preserve">вычислительных комплексов, технических средств обработки графической, видео- и буквенно-цифровой информации, входящих в состав ИСПДн.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Просмотр (регистрация) персональных данных также возможен с использованием специальных электронных устройств съема, внедренных в служебных помещениях или скрытно используемых физическими лицами при посещении ими служебных помещений.</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Рабочие места пользователей ИСПДн организованы таким образом, чтобы был исключен случайный просмотр информации с экранов автоматизированных рабочих мест.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26. Вероятность реализации угрозы утечки видовой информации определена как низкая, возможность реализации угрозы является средней, показатель опасности угрозы - актуальная.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27. Возникновение угрозы утечки информации по каналам побочных электромагнитных излучений и наводок возможно за счет перехвата техническими средствами побочных (не связанных с прямым функциональным значением элементов ИСПДн) информативных электромагнитных полей и электрических сигналов, возникающих при обработке персональных данных техническими средствами ИСПДн.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Все элементы ИСПДн находятся внутри контролируемой зоны на достаточном расстоянии от ее границ. Информативный сигнал в каналах побочных электромагнитных излучений и наводок современных средств вычислительной техники очень низок, и он маскируется множеством других излучений от автоматизированных рабочих мест, не состоящих в ИСПДн, а также от прочих элементов современной информационной инфраструктуры.</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28. Вероятность реализации угрозы утечки информации по каналам побочных электромагнитных излучений и наводок определена как маловероятная, возможность реализации угрозы является низкой, показатель опасности угрозы - неактуальная.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29. Обобщенная информация по угрозам утечки информации по техническим каналам представлена в Приложении 2 к настоящей Модели угроз. </w:t>
      </w:r>
    </w:p>
    <w:p w:rsidR="005C7AFF" w:rsidRDefault="005C7AFF" w:rsidP="00BB0059">
      <w:pPr>
        <w:pStyle w:val="ConsPlusNormal"/>
        <w:ind w:firstLine="567"/>
        <w:jc w:val="both"/>
        <w:rPr>
          <w:rFonts w:ascii="Times New Roman" w:hAnsi="Times New Roman" w:cs="Times New Roman"/>
          <w:sz w:val="28"/>
          <w:szCs w:val="28"/>
        </w:rPr>
      </w:pPr>
    </w:p>
    <w:p w:rsidR="005C7AFF" w:rsidRPr="00EA4A35" w:rsidRDefault="005C7AFF" w:rsidP="00BB0059">
      <w:pPr>
        <w:pStyle w:val="ConsPlusNormal"/>
        <w:ind w:firstLine="567"/>
        <w:jc w:val="both"/>
        <w:rPr>
          <w:rFonts w:ascii="Times New Roman" w:hAnsi="Times New Roman" w:cs="Times New Roman"/>
          <w:b/>
          <w:sz w:val="28"/>
          <w:szCs w:val="28"/>
        </w:rPr>
      </w:pPr>
      <w:r w:rsidRPr="00EA4A35">
        <w:rPr>
          <w:rFonts w:ascii="Times New Roman" w:hAnsi="Times New Roman" w:cs="Times New Roman"/>
          <w:b/>
          <w:sz w:val="28"/>
          <w:szCs w:val="28"/>
        </w:rPr>
        <w:t xml:space="preserve">Раздел V Угрозы несанкционированного доступа к информации в информационных системах персональных данных администрации </w:t>
      </w:r>
      <w:r w:rsidRPr="00CC1879">
        <w:rPr>
          <w:rFonts w:ascii="Times New Roman" w:hAnsi="Times New Roman" w:cs="Times New Roman"/>
          <w:b/>
          <w:sz w:val="28"/>
          <w:szCs w:val="28"/>
        </w:rPr>
        <w:t>Фомино-Свечниковского</w:t>
      </w:r>
      <w:r w:rsidRPr="00EA4A35">
        <w:rPr>
          <w:rFonts w:ascii="Times New Roman" w:hAnsi="Times New Roman" w:cs="Times New Roman"/>
          <w:b/>
          <w:sz w:val="28"/>
          <w:szCs w:val="28"/>
        </w:rPr>
        <w:t xml:space="preserve"> сельского поселения </w:t>
      </w: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30. Угрозы несанкционированного доступа в ИСПДн с применением программных и программно-аппаратных средств реализуются при осуществлении несанкционированного, в том числе случайного, доступа, в результате которого осуществляется нарушение конфиденциальности (копирование, несанкционированное распространение), целостности (уничтожение, изменение) и доступности (блокирование) персональных данных, и включают в себя: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угрозы доступа (проникновения) в операционную среду компьютера с использованием штатного программного обеспечения (средств операционной системы или прикладных программ общего применения);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угрозы создания нештатных режимов работы программных (программно-аппаратных) средств за счет преднамеренных изменений служебных данных, игнорирования предусмотренных в штатных условиях ограничений на состав и характеристики обрабатываемой информации, искажения (модификации) самих данных и т.п.;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3) угрозы внедрения вредоносных программ (программно</w:t>
      </w:r>
      <w:r>
        <w:rPr>
          <w:rFonts w:ascii="Times New Roman" w:hAnsi="Times New Roman" w:cs="Times New Roman"/>
          <w:sz w:val="28"/>
          <w:szCs w:val="28"/>
        </w:rPr>
        <w:t>-</w:t>
      </w:r>
      <w:r w:rsidRPr="00DB7065">
        <w:rPr>
          <w:rFonts w:ascii="Times New Roman" w:hAnsi="Times New Roman" w:cs="Times New Roman"/>
          <w:sz w:val="28"/>
          <w:szCs w:val="28"/>
        </w:rPr>
        <w:t xml:space="preserve">математического воздействия);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комбинированные угрозы, представляющие собой сочетание угроз, указанных в подпунктах 1 - 3 настоящего пункта.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31. Источниками угроз несанкционированного доступа в ИСПДн могут быть: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нарушитель;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носитель вредоносной программы;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аппаратная закладка.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32. По наличию права постоянного или разового доступа в контролируемую зону ИСПДн нарушители подразделяются на два типа: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нарушители, не имеющие доступа к ИСПДн, реализующие угрозы из внешних сетей связи общего пользования и (или) сетей международного информационного обмена, - внешние нарушители;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2) нарушители, имеющие доступ к ИСПДн, включая пользователей ИСПДн, реализующие угрозы непосредственно в ИСПДн, - внутренние нарушители.</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33. Носителем вредоносной программы может быть аппаратный элемент компьютера или программный контейнер. Если вредоносная программа не ассоциируется с какой-либо прикладной программой, то в качестве ее носителя рассматриваются: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отчуждаемый носитель, то есть дискета, оптический диск (CD-R, CD-RW), флэш-память, отчуждаемый жесткий диск и т.п.;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встроенные носители информации (жесткие диски, микросхемы оперативной памяти, процессор, микросхемы системной платы, микросхемы устройств, встраиваемых в системный блок: видеоадаптера, сетевой платы, звуковой платы, модема, устройств ввода/вывода магнитных жестких и оптических дисков, блока питания и т.п., микросхемы прямого доступа к памяти, шин передачи данных, портов ввода/вывода);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микросхемы внешних устройств (монитора, клавиатуры, принтера, модема, сканера и т.п.).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34. Если вредоносная программа ассоциируется с какой-либо прикладной программой, с файлами, имеющими определенные расширения или иные атрибуты, с сообщениями, передаваемыми по сети, то ее носителями являются: </w:t>
      </w:r>
    </w:p>
    <w:p w:rsidR="005C7AFF" w:rsidRDefault="005C7AFF" w:rsidP="00BB0059">
      <w:pPr>
        <w:pStyle w:val="ConsPlusNormal"/>
        <w:jc w:val="both"/>
        <w:rPr>
          <w:rFonts w:ascii="Times New Roman" w:hAnsi="Times New Roman" w:cs="Times New Roman"/>
          <w:sz w:val="28"/>
          <w:szCs w:val="28"/>
        </w:rPr>
      </w:pPr>
      <w:r w:rsidRPr="00DB7065">
        <w:rPr>
          <w:rFonts w:ascii="Times New Roman" w:hAnsi="Times New Roman" w:cs="Times New Roman"/>
          <w:sz w:val="28"/>
          <w:szCs w:val="28"/>
        </w:rPr>
        <w:t xml:space="preserve">1) пакеты передаваемых по компьютерной сети сообщений;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файлы (текстовые, графические, исполняемые и т.д.).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35. Причинами возникновения уязвимостей ИСПДн являются: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ошибки при проектировании и разработке программного (программно-аппаратного) обеспечения;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преднамеренные действия по внесению уязвимостей в ходе проектирования и разработки программного (программно-аппаратного) обеспечения;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неправильные настройки программного обеспечения, неправомерное изменение режимов работы устройств и программ;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несанкционированное внедрение и использование неучтенных программ с последующим необоснованным расходованием ресурсов (загрузка процессора, захват оперативной памяти и памяти на внешних носителях);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5) внедрение вредоносных программ, создающих уязвимости в программном и программно-аппаратном обеспечении;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6) несанкционированные неумышленные действия пользователей, приводящие к возникновению уязвимостей;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7) сбои в работе аппаратного и программного обеспечения (вызванные сбоями в электропитании, выходом из строя аппаратных элементов в результате старения и снижения надежности, внешними воздействиями электромагнитных полей технических устройств и др.).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36. Угрозы доступа (проникновения) в операционную среду компьютера и несанкционированного доступа к персональным данным связаны с доступом: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1) к информации и командам, хранящимся в базовой системе ввода/вывода (BIOS) ИСПДн, с возможностью перехвата управления загрузкой операционной системы и получением прав доверенного пользователя;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2) в операционную среду, то есть в среду функционирования локальной операционной системы отдельного технического средства ИСПДн с возможностью выполнения несанкционированного доступа путем вызова штатных программ операционной системы или запуска специально разработанных программ, реализующих такие действия;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 в среду функционирования прикладных программ (например, к локальной системе управления базами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4) непосредственно к информации пользователя (к файлам, текстовой, аудио- и графической информации, полям и записям в электронных базах данных) и обусловлены возможностью нарушения ее конфиденциальности, целостности и доступности.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37. В случае если ИСПДнреализована на базе локальной или распределенной информационной системы, то в ней могут быть реализованы угрозы безопасности информации путем использования протоколов межсетевого взаимодействия. При этом может обеспечиваться несанкционированный доступ к персональным данным или реализовываться угроза отказа в обслуживании. Особенно опасны угрозы, когда ИСПДн представляет собой распределенную информационную систему, подключенную к сетям общего пользования и (или) сетям международного информационного обмена.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38. Программно-математическое воздействие - это воздействие с помощью вредоносных программ.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Программой с потенциально опасными последствиями или вредоносной программой называют некоторую самостоятельную программу (набор инструкций), которая способна выполнять любое непустое подмножество следующих функций: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скрывать признаки своего присутствия в программной среде компьютера;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обладать способностью к самодублированию, ассоциированию себя с другими программами и (или) переносу своих фрагментов в иные области оперативной или внешней памяти;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разрушать (искажать произвольным образом) код программ в оперативной памяти; </w:t>
      </w:r>
    </w:p>
    <w:p w:rsidR="005C7AFF" w:rsidRDefault="005C7AFF" w:rsidP="00BB005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B7065">
        <w:rPr>
          <w:rFonts w:ascii="Times New Roman" w:hAnsi="Times New Roman" w:cs="Times New Roman"/>
          <w:sz w:val="28"/>
          <w:szCs w:val="28"/>
        </w:rPr>
        <w:t xml:space="preserve">выполнять без инициирования со стороны пользователя (пользовательской программы в штатном режиме ее выполнения) деструктивные функции (копирование, уничтожение, блокирование и т.п.);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сохранять фрагменты информации из оперативной памяти в некоторых областях внешней памяти прямого доступа (локальных или удаленных);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 xml:space="preserve">- 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 </w:t>
      </w:r>
    </w:p>
    <w:p w:rsidR="005C7AFF" w:rsidRDefault="005C7AFF" w:rsidP="00BB0059">
      <w:pPr>
        <w:pStyle w:val="ConsPlusNormal"/>
        <w:ind w:firstLine="567"/>
        <w:jc w:val="both"/>
        <w:rPr>
          <w:rFonts w:ascii="Times New Roman" w:hAnsi="Times New Roman" w:cs="Times New Roman"/>
          <w:sz w:val="28"/>
          <w:szCs w:val="28"/>
        </w:rPr>
      </w:pPr>
      <w:r w:rsidRPr="00DB7065">
        <w:rPr>
          <w:rFonts w:ascii="Times New Roman" w:hAnsi="Times New Roman" w:cs="Times New Roman"/>
          <w:sz w:val="28"/>
          <w:szCs w:val="28"/>
        </w:rPr>
        <w:t>39. Обобщенная информация по угрозам несанкционированного доступа к информации в информационной системе персональных</w:t>
      </w:r>
      <w:r w:rsidRPr="00A77429">
        <w:rPr>
          <w:rFonts w:ascii="Times New Roman" w:hAnsi="Times New Roman" w:cs="Times New Roman"/>
          <w:sz w:val="28"/>
          <w:szCs w:val="28"/>
        </w:rPr>
        <w:t>данных представлена в Приложении 3 к насто</w:t>
      </w:r>
      <w:r>
        <w:rPr>
          <w:rFonts w:ascii="Times New Roman" w:hAnsi="Times New Roman" w:cs="Times New Roman"/>
          <w:sz w:val="28"/>
          <w:szCs w:val="28"/>
        </w:rPr>
        <w:t>ящей Модели</w:t>
      </w:r>
      <w:r w:rsidRPr="00A77429">
        <w:rPr>
          <w:rFonts w:ascii="Times New Roman" w:hAnsi="Times New Roman" w:cs="Times New Roman"/>
          <w:sz w:val="28"/>
          <w:szCs w:val="28"/>
        </w:rPr>
        <w:t xml:space="preserve"> угроз.</w:t>
      </w: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jc w:val="both"/>
        <w:rPr>
          <w:rFonts w:ascii="Times New Roman" w:hAnsi="Times New Roman" w:cs="Times New Roman"/>
          <w:sz w:val="28"/>
          <w:szCs w:val="28"/>
        </w:rPr>
      </w:pPr>
    </w:p>
    <w:p w:rsidR="005C7AFF" w:rsidRDefault="005C7AFF" w:rsidP="00BB0059">
      <w:pPr>
        <w:pStyle w:val="ConsPlusNormal"/>
        <w:jc w:val="both"/>
        <w:rPr>
          <w:rFonts w:ascii="Times New Roman" w:hAnsi="Times New Roman" w:cs="Times New Roman"/>
          <w:sz w:val="28"/>
          <w:szCs w:val="28"/>
        </w:rPr>
      </w:pPr>
    </w:p>
    <w:p w:rsidR="005C7AFF" w:rsidRDefault="005C7AFF" w:rsidP="00BB0059">
      <w:pPr>
        <w:pStyle w:val="ConsPlusNormal"/>
        <w:jc w:val="both"/>
        <w:rPr>
          <w:rFonts w:ascii="Times New Roman" w:hAnsi="Times New Roman" w:cs="Times New Roman"/>
          <w:sz w:val="28"/>
          <w:szCs w:val="28"/>
        </w:rPr>
      </w:pPr>
    </w:p>
    <w:p w:rsidR="005C7AFF" w:rsidRDefault="005C7AFF" w:rsidP="00BB0059">
      <w:pPr>
        <w:pStyle w:val="ConsPlusNormal"/>
        <w:jc w:val="both"/>
        <w:rPr>
          <w:rFonts w:ascii="Times New Roman" w:hAnsi="Times New Roman" w:cs="Times New Roman"/>
          <w:sz w:val="28"/>
          <w:szCs w:val="28"/>
        </w:rPr>
      </w:pPr>
    </w:p>
    <w:p w:rsidR="005C7AFF" w:rsidRDefault="005C7AFF" w:rsidP="00BB0059">
      <w:pPr>
        <w:pStyle w:val="ConsPlusNormal"/>
        <w:jc w:val="both"/>
        <w:rPr>
          <w:rFonts w:ascii="Times New Roman" w:hAnsi="Times New Roman" w:cs="Times New Roman"/>
          <w:sz w:val="28"/>
          <w:szCs w:val="28"/>
        </w:rPr>
      </w:pPr>
    </w:p>
    <w:p w:rsidR="005C7AFF" w:rsidRDefault="005C7AFF" w:rsidP="00BB0059">
      <w:pPr>
        <w:pStyle w:val="ConsPlusNormal"/>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Pr="00A77429" w:rsidRDefault="005C7AFF" w:rsidP="00BB0059">
      <w:pPr>
        <w:pStyle w:val="ConsPlusNormal"/>
        <w:tabs>
          <w:tab w:val="left" w:pos="5387"/>
        </w:tabs>
        <w:ind w:firstLine="567"/>
        <w:jc w:val="right"/>
        <w:rPr>
          <w:rFonts w:ascii="Times New Roman" w:hAnsi="Times New Roman" w:cs="Times New Roman"/>
          <w:sz w:val="28"/>
          <w:szCs w:val="28"/>
        </w:rPr>
      </w:pPr>
      <w:r w:rsidRPr="00A77429">
        <w:rPr>
          <w:rFonts w:ascii="Times New Roman" w:hAnsi="Times New Roman" w:cs="Times New Roman"/>
          <w:sz w:val="28"/>
          <w:szCs w:val="28"/>
        </w:rPr>
        <w:t>Приложение 1</w:t>
      </w:r>
    </w:p>
    <w:p w:rsidR="005C7AFF" w:rsidRPr="00A77429" w:rsidRDefault="005C7AFF" w:rsidP="00BB0059">
      <w:pPr>
        <w:pStyle w:val="ConsPlusNormal"/>
        <w:tabs>
          <w:tab w:val="left" w:pos="5387"/>
        </w:tabs>
        <w:ind w:firstLine="567"/>
        <w:jc w:val="right"/>
        <w:rPr>
          <w:rFonts w:ascii="Times New Roman" w:hAnsi="Times New Roman" w:cs="Times New Roman"/>
          <w:sz w:val="28"/>
          <w:szCs w:val="28"/>
        </w:rPr>
      </w:pPr>
      <w:r w:rsidRPr="00A77429">
        <w:rPr>
          <w:rFonts w:ascii="Times New Roman" w:hAnsi="Times New Roman" w:cs="Times New Roman"/>
          <w:sz w:val="28"/>
          <w:szCs w:val="28"/>
        </w:rPr>
        <w:t>к Модели угроз безопасности</w:t>
      </w:r>
    </w:p>
    <w:p w:rsidR="005C7AFF" w:rsidRPr="00A77429" w:rsidRDefault="005C7AFF" w:rsidP="00BB0059">
      <w:pPr>
        <w:pStyle w:val="ConsPlusNormal"/>
        <w:tabs>
          <w:tab w:val="left" w:pos="5387"/>
        </w:tabs>
        <w:ind w:firstLine="567"/>
        <w:jc w:val="right"/>
        <w:rPr>
          <w:rFonts w:ascii="Times New Roman" w:hAnsi="Times New Roman" w:cs="Times New Roman"/>
          <w:sz w:val="28"/>
          <w:szCs w:val="28"/>
        </w:rPr>
      </w:pPr>
      <w:r w:rsidRPr="00A77429">
        <w:rPr>
          <w:rFonts w:ascii="Times New Roman" w:hAnsi="Times New Roman" w:cs="Times New Roman"/>
          <w:sz w:val="28"/>
          <w:szCs w:val="28"/>
        </w:rPr>
        <w:t>персональных данных при их</w:t>
      </w:r>
    </w:p>
    <w:p w:rsidR="005C7AFF" w:rsidRPr="00A77429" w:rsidRDefault="005C7AFF" w:rsidP="00BB0059">
      <w:pPr>
        <w:pStyle w:val="ConsPlusNormal"/>
        <w:tabs>
          <w:tab w:val="left" w:pos="5387"/>
        </w:tabs>
        <w:ind w:firstLine="567"/>
        <w:jc w:val="right"/>
        <w:rPr>
          <w:rFonts w:ascii="Times New Roman" w:hAnsi="Times New Roman" w:cs="Times New Roman"/>
          <w:sz w:val="28"/>
          <w:szCs w:val="28"/>
        </w:rPr>
      </w:pPr>
      <w:r w:rsidRPr="00A77429">
        <w:rPr>
          <w:rFonts w:ascii="Times New Roman" w:hAnsi="Times New Roman" w:cs="Times New Roman"/>
          <w:sz w:val="28"/>
          <w:szCs w:val="28"/>
        </w:rPr>
        <w:t>обработке в информационных</w:t>
      </w:r>
    </w:p>
    <w:p w:rsidR="005C7AFF" w:rsidRPr="00A77429" w:rsidRDefault="005C7AFF" w:rsidP="00BB0059">
      <w:pPr>
        <w:pStyle w:val="ConsPlusNormal"/>
        <w:tabs>
          <w:tab w:val="left" w:pos="5387"/>
        </w:tabs>
        <w:ind w:firstLine="567"/>
        <w:jc w:val="right"/>
        <w:rPr>
          <w:rFonts w:ascii="Times New Roman" w:hAnsi="Times New Roman" w:cs="Times New Roman"/>
          <w:sz w:val="28"/>
          <w:szCs w:val="28"/>
        </w:rPr>
      </w:pPr>
      <w:r w:rsidRPr="00A77429">
        <w:rPr>
          <w:rFonts w:ascii="Times New Roman" w:hAnsi="Times New Roman" w:cs="Times New Roman"/>
          <w:sz w:val="28"/>
          <w:szCs w:val="28"/>
        </w:rPr>
        <w:t>системах персональных данных</w:t>
      </w:r>
    </w:p>
    <w:p w:rsidR="005C7AFF" w:rsidRPr="00A77429" w:rsidRDefault="005C7AFF" w:rsidP="00BB0059">
      <w:pPr>
        <w:pStyle w:val="ConsPlusNormal"/>
        <w:tabs>
          <w:tab w:val="left" w:pos="5387"/>
        </w:tabs>
        <w:ind w:firstLine="567"/>
        <w:jc w:val="right"/>
        <w:rPr>
          <w:rFonts w:ascii="Times New Roman" w:hAnsi="Times New Roman" w:cs="Times New Roman"/>
          <w:sz w:val="28"/>
          <w:szCs w:val="28"/>
        </w:rPr>
      </w:pPr>
      <w:r w:rsidRPr="00A77429">
        <w:rPr>
          <w:rFonts w:ascii="Times New Roman" w:hAnsi="Times New Roman" w:cs="Times New Roman"/>
          <w:sz w:val="28"/>
          <w:szCs w:val="28"/>
        </w:rPr>
        <w:t xml:space="preserve">администрации </w:t>
      </w:r>
      <w:r>
        <w:rPr>
          <w:rFonts w:ascii="Times New Roman" w:hAnsi="Times New Roman" w:cs="Times New Roman"/>
          <w:sz w:val="28"/>
          <w:szCs w:val="28"/>
        </w:rPr>
        <w:t>Фомино-Свечниковского</w:t>
      </w:r>
    </w:p>
    <w:p w:rsidR="005C7AFF" w:rsidRPr="00A77429" w:rsidRDefault="005C7AFF" w:rsidP="00BB0059">
      <w:pPr>
        <w:pStyle w:val="ConsPlusNormal"/>
        <w:tabs>
          <w:tab w:val="left" w:pos="5387"/>
        </w:tabs>
        <w:ind w:firstLine="567"/>
        <w:jc w:val="right"/>
        <w:rPr>
          <w:rFonts w:ascii="Times New Roman" w:hAnsi="Times New Roman" w:cs="Times New Roman"/>
          <w:sz w:val="28"/>
          <w:szCs w:val="28"/>
        </w:rPr>
      </w:pPr>
      <w:r w:rsidRPr="00A77429">
        <w:rPr>
          <w:rFonts w:ascii="Times New Roman" w:hAnsi="Times New Roman" w:cs="Times New Roman"/>
          <w:sz w:val="28"/>
          <w:szCs w:val="28"/>
        </w:rPr>
        <w:t xml:space="preserve">сельского поселения </w:t>
      </w:r>
    </w:p>
    <w:p w:rsidR="005C7AFF" w:rsidRDefault="005C7AFF" w:rsidP="00BB0059">
      <w:pPr>
        <w:pStyle w:val="ConsPlusNormal"/>
        <w:ind w:firstLine="567"/>
        <w:jc w:val="both"/>
        <w:rPr>
          <w:rFonts w:ascii="Times New Roman" w:hAnsi="Times New Roman" w:cs="Times New Roman"/>
          <w:sz w:val="28"/>
          <w:szCs w:val="28"/>
        </w:rPr>
      </w:pPr>
    </w:p>
    <w:p w:rsidR="005C7AFF" w:rsidRPr="00966AFE" w:rsidRDefault="005C7AFF" w:rsidP="00BB0059">
      <w:pPr>
        <w:pStyle w:val="ConsPlusNormal"/>
        <w:ind w:firstLine="567"/>
        <w:jc w:val="center"/>
        <w:rPr>
          <w:rFonts w:ascii="Times New Roman" w:hAnsi="Times New Roman" w:cs="Times New Roman"/>
          <w:sz w:val="24"/>
          <w:szCs w:val="24"/>
        </w:rPr>
      </w:pPr>
      <w:r w:rsidRPr="00966AFE">
        <w:rPr>
          <w:rFonts w:ascii="Times New Roman" w:hAnsi="Times New Roman" w:cs="Times New Roman"/>
          <w:sz w:val="24"/>
          <w:szCs w:val="24"/>
        </w:rPr>
        <w:t xml:space="preserve">ПОКАЗАТЕЛИ ИСХОДНОЙ ЗАЩИЩЕННОСТИ  ИНФОРМАЦИОННЫХ СИСТЕМ ПЕРСОНАЛЬНЫХ ДАННЫХ АДМИНИСТРАЦИИ </w:t>
      </w:r>
      <w:r>
        <w:rPr>
          <w:rFonts w:ascii="Times New Roman" w:hAnsi="Times New Roman" w:cs="Times New Roman"/>
          <w:sz w:val="24"/>
          <w:szCs w:val="24"/>
        </w:rPr>
        <w:t>ФОМИНО-СВЕЧНИКОВСКОГО</w:t>
      </w:r>
      <w:r w:rsidRPr="00966AFE">
        <w:rPr>
          <w:rFonts w:ascii="Times New Roman" w:hAnsi="Times New Roman" w:cs="Times New Roman"/>
          <w:sz w:val="24"/>
          <w:szCs w:val="24"/>
        </w:rPr>
        <w:t xml:space="preserve"> СЕЛЬСКОГО ПОСЕЛЕНИЯ</w:t>
      </w:r>
    </w:p>
    <w:p w:rsidR="005C7AFF" w:rsidRPr="00966AFE" w:rsidRDefault="005C7AFF" w:rsidP="00BB0059">
      <w:pPr>
        <w:pStyle w:val="ConsPlusNormal"/>
        <w:ind w:firstLine="56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5"/>
        <w:gridCol w:w="4891"/>
      </w:tblGrid>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Технические и эксплуатационные характеристики</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Уровень защищенности</w:t>
            </w:r>
          </w:p>
        </w:tc>
      </w:tr>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1. По территориальному размещению</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Средний</w:t>
            </w:r>
          </w:p>
        </w:tc>
      </w:tr>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2. По наличию соединения с сетями общего пользования</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Средний</w:t>
            </w:r>
          </w:p>
        </w:tc>
      </w:tr>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 xml:space="preserve">3. По встроенным (легальным) операциям с записями баз персональных данных </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Средний</w:t>
            </w:r>
          </w:p>
        </w:tc>
      </w:tr>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4. По разграничению доступа к персональным данным</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Средний</w:t>
            </w:r>
          </w:p>
        </w:tc>
      </w:tr>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5. По наличию соединений с другими базами персональных данных иных информационных систем персональных данных</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Высокий</w:t>
            </w:r>
          </w:p>
        </w:tc>
      </w:tr>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6. По уровню обобщения (обезличивания) персональных данных</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Средний</w:t>
            </w:r>
          </w:p>
        </w:tc>
      </w:tr>
      <w:tr w:rsidR="005C7AFF" w:rsidRPr="00966AFE" w:rsidTr="003822A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7. По объему персональных данных, которые предоставляются сторонним пользователям информационных систем персональных данных без предварительной обработки</w:t>
            </w:r>
          </w:p>
        </w:tc>
        <w:tc>
          <w:tcPr>
            <w:tcW w:w="492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Высокий</w:t>
            </w:r>
          </w:p>
        </w:tc>
      </w:tr>
    </w:tbl>
    <w:p w:rsidR="005C7AFF" w:rsidRPr="00966AFE" w:rsidRDefault="005C7AFF" w:rsidP="00BB0059">
      <w:pPr>
        <w:pStyle w:val="ConsPlusNormal"/>
        <w:ind w:firstLine="567"/>
        <w:jc w:val="both"/>
        <w:rPr>
          <w:rFonts w:ascii="Times New Roman" w:hAnsi="Times New Roman" w:cs="Times New Roman"/>
          <w:sz w:val="24"/>
          <w:szCs w:val="24"/>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Pr="00A77429" w:rsidRDefault="005C7AFF" w:rsidP="00BB0059">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ab/>
        <w:t>Приложение 2</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к Модели угроз безопасности</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персональных данных при их</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обработке в информационных</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системах персональных данных</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 xml:space="preserve">администрации </w:t>
      </w:r>
      <w:r>
        <w:rPr>
          <w:rFonts w:ascii="Times New Roman" w:hAnsi="Times New Roman" w:cs="Times New Roman"/>
          <w:sz w:val="28"/>
          <w:szCs w:val="28"/>
        </w:rPr>
        <w:t>Фомино-Свечниковского</w:t>
      </w:r>
    </w:p>
    <w:p w:rsidR="005C7AFF" w:rsidRDefault="005C7AFF" w:rsidP="00BB0059">
      <w:pPr>
        <w:pStyle w:val="ConsPlusNormal"/>
        <w:tabs>
          <w:tab w:val="left" w:pos="5685"/>
        </w:tabs>
        <w:ind w:firstLine="567"/>
        <w:jc w:val="right"/>
        <w:rPr>
          <w:rFonts w:ascii="Times New Roman" w:hAnsi="Times New Roman" w:cs="Times New Roman"/>
          <w:sz w:val="28"/>
          <w:szCs w:val="28"/>
        </w:rPr>
      </w:pPr>
      <w:r w:rsidRPr="00A77429">
        <w:rPr>
          <w:rFonts w:ascii="Times New Roman" w:hAnsi="Times New Roman" w:cs="Times New Roman"/>
          <w:sz w:val="28"/>
          <w:szCs w:val="28"/>
        </w:rPr>
        <w:t>сельского поселения</w:t>
      </w:r>
    </w:p>
    <w:p w:rsidR="005C7AFF" w:rsidRDefault="005C7AFF" w:rsidP="00BB0059">
      <w:pPr>
        <w:pStyle w:val="ConsPlusNormal"/>
        <w:tabs>
          <w:tab w:val="left" w:pos="5685"/>
        </w:tabs>
        <w:ind w:firstLine="567"/>
        <w:jc w:val="both"/>
        <w:rPr>
          <w:rFonts w:ascii="Times New Roman" w:hAnsi="Times New Roman" w:cs="Times New Roman"/>
          <w:sz w:val="28"/>
          <w:szCs w:val="28"/>
        </w:rPr>
      </w:pPr>
    </w:p>
    <w:p w:rsidR="005C7AFF" w:rsidRDefault="005C7AFF" w:rsidP="00BB0059">
      <w:pPr>
        <w:pStyle w:val="ConsPlusNormal"/>
        <w:tabs>
          <w:tab w:val="left" w:pos="5685"/>
        </w:tabs>
        <w:ind w:firstLine="567"/>
        <w:jc w:val="center"/>
        <w:rPr>
          <w:rFonts w:ascii="Times New Roman" w:hAnsi="Times New Roman" w:cs="Times New Roman"/>
          <w:sz w:val="28"/>
          <w:szCs w:val="28"/>
        </w:rPr>
      </w:pPr>
      <w:r>
        <w:rPr>
          <w:rFonts w:ascii="Times New Roman" w:hAnsi="Times New Roman" w:cs="Times New Roman"/>
          <w:sz w:val="28"/>
          <w:szCs w:val="28"/>
        </w:rPr>
        <w:t>ОБОБЩЕНИЕ ИНФОРМАЦИИ ПО УГРОЗАМ УТЕЧКИ ИНФОРМАЦИИ ПО ТЕХНИЧЕСКИМ КАНАЛАМ</w:t>
      </w: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1673"/>
        <w:gridCol w:w="1490"/>
        <w:gridCol w:w="1216"/>
        <w:gridCol w:w="1525"/>
        <w:gridCol w:w="1898"/>
      </w:tblGrid>
      <w:tr w:rsidR="005C7AFF" w:rsidTr="003822AC">
        <w:tc>
          <w:tcPr>
            <w:tcW w:w="1715"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Наименование</w:t>
            </w:r>
          </w:p>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угрозы</w:t>
            </w:r>
          </w:p>
        </w:tc>
        <w:tc>
          <w:tcPr>
            <w:tcW w:w="1521"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Вероятность реализации угрозы</w:t>
            </w:r>
          </w:p>
        </w:tc>
        <w:tc>
          <w:tcPr>
            <w:tcW w:w="1603"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Возможность реализации угрозы</w:t>
            </w:r>
          </w:p>
        </w:tc>
        <w:tc>
          <w:tcPr>
            <w:tcW w:w="133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Опасность угрозы</w:t>
            </w:r>
          </w:p>
        </w:tc>
        <w:tc>
          <w:tcPr>
            <w:tcW w:w="163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Актуальность угрозы</w:t>
            </w:r>
          </w:p>
        </w:tc>
        <w:tc>
          <w:tcPr>
            <w:tcW w:w="2041"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Меры по противодействию угрозе</w:t>
            </w:r>
          </w:p>
        </w:tc>
      </w:tr>
      <w:tr w:rsidR="005C7AFF" w:rsidTr="003822AC">
        <w:tc>
          <w:tcPr>
            <w:tcW w:w="9854" w:type="dxa"/>
            <w:gridSpan w:val="6"/>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утечки информации по техническим каналам</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утечки акустической информации</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Маловероятная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Неактуальная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Не требуется</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утечки видовой информации</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Порядок обращения со служебной информацией ограниченного доступа</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утечки информации по каналам побочных электромагнитных излучений и наводок</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Маловероятная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Неактуальная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Не требуется</w:t>
            </w:r>
          </w:p>
        </w:tc>
      </w:tr>
    </w:tbl>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Pr="00A77429" w:rsidRDefault="005C7AFF" w:rsidP="00BB0059">
      <w:pPr>
        <w:pStyle w:val="ConsPlusNormal"/>
        <w:ind w:firstLine="567"/>
        <w:jc w:val="right"/>
        <w:rPr>
          <w:rFonts w:ascii="Times New Roman" w:hAnsi="Times New Roman" w:cs="Times New Roman"/>
          <w:sz w:val="28"/>
          <w:szCs w:val="28"/>
        </w:rPr>
      </w:pPr>
      <w:r>
        <w:rPr>
          <w:rFonts w:ascii="Times New Roman" w:hAnsi="Times New Roman" w:cs="Times New Roman"/>
          <w:sz w:val="28"/>
          <w:szCs w:val="28"/>
        </w:rPr>
        <w:tab/>
        <w:t>Приложение 3</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к Модели угроз безопасности</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персональных данных при их</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обработке в информационных</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системах персональных данных</w:t>
      </w:r>
    </w:p>
    <w:p w:rsidR="005C7AFF" w:rsidRPr="00A77429" w:rsidRDefault="005C7AFF" w:rsidP="00BB0059">
      <w:pPr>
        <w:pStyle w:val="ConsPlusNormal"/>
        <w:ind w:firstLine="567"/>
        <w:jc w:val="right"/>
        <w:rPr>
          <w:rFonts w:ascii="Times New Roman" w:hAnsi="Times New Roman" w:cs="Times New Roman"/>
          <w:sz w:val="28"/>
          <w:szCs w:val="28"/>
        </w:rPr>
      </w:pPr>
      <w:r w:rsidRPr="00A77429">
        <w:rPr>
          <w:rFonts w:ascii="Times New Roman" w:hAnsi="Times New Roman" w:cs="Times New Roman"/>
          <w:sz w:val="28"/>
          <w:szCs w:val="28"/>
        </w:rPr>
        <w:t xml:space="preserve">администрации </w:t>
      </w:r>
      <w:r>
        <w:rPr>
          <w:rFonts w:ascii="Times New Roman" w:hAnsi="Times New Roman" w:cs="Times New Roman"/>
          <w:sz w:val="28"/>
          <w:szCs w:val="28"/>
        </w:rPr>
        <w:t>Фомино-Свечниковского</w:t>
      </w:r>
    </w:p>
    <w:p w:rsidR="005C7AFF" w:rsidRDefault="005C7AFF" w:rsidP="00BB0059">
      <w:pPr>
        <w:pStyle w:val="ConsPlusNormal"/>
        <w:tabs>
          <w:tab w:val="left" w:pos="5685"/>
        </w:tabs>
        <w:ind w:firstLine="567"/>
        <w:jc w:val="right"/>
        <w:rPr>
          <w:rFonts w:ascii="Times New Roman" w:hAnsi="Times New Roman" w:cs="Times New Roman"/>
          <w:sz w:val="28"/>
          <w:szCs w:val="28"/>
        </w:rPr>
      </w:pPr>
      <w:r w:rsidRPr="00A77429">
        <w:rPr>
          <w:rFonts w:ascii="Times New Roman" w:hAnsi="Times New Roman" w:cs="Times New Roman"/>
          <w:sz w:val="28"/>
          <w:szCs w:val="28"/>
        </w:rPr>
        <w:t>сельского поселения</w:t>
      </w:r>
    </w:p>
    <w:p w:rsidR="005C7AFF" w:rsidRDefault="005C7AFF" w:rsidP="00BB0059">
      <w:pPr>
        <w:pStyle w:val="ConsPlusNormal"/>
        <w:tabs>
          <w:tab w:val="left" w:pos="5685"/>
        </w:tabs>
        <w:ind w:firstLine="567"/>
        <w:jc w:val="both"/>
        <w:rPr>
          <w:rFonts w:ascii="Times New Roman" w:hAnsi="Times New Roman" w:cs="Times New Roman"/>
          <w:sz w:val="28"/>
          <w:szCs w:val="28"/>
        </w:rPr>
      </w:pPr>
    </w:p>
    <w:p w:rsidR="005C7AFF" w:rsidRDefault="005C7AFF" w:rsidP="00BB0059">
      <w:pPr>
        <w:pStyle w:val="ConsPlusNormal"/>
        <w:tabs>
          <w:tab w:val="left" w:pos="5685"/>
        </w:tabs>
        <w:ind w:firstLine="567"/>
        <w:jc w:val="center"/>
        <w:rPr>
          <w:rFonts w:ascii="Times New Roman" w:hAnsi="Times New Roman" w:cs="Times New Roman"/>
          <w:sz w:val="28"/>
          <w:szCs w:val="28"/>
        </w:rPr>
      </w:pPr>
      <w:r>
        <w:rPr>
          <w:rFonts w:ascii="Times New Roman" w:hAnsi="Times New Roman" w:cs="Times New Roman"/>
          <w:sz w:val="28"/>
          <w:szCs w:val="28"/>
        </w:rPr>
        <w:t>ОБОБЩЕНИЕ ИНФОРМАЦИИ ПО УГРОЗАМ НЕСАНКЦИОНИРОВАННОГО ДОСТУПА К ИНФОРМАЦИИ В ИНФОРМАЦИОННОЙ СИСТЕМЕ ПЕРСОНАЛЬНЫХ ДАННЫХ</w:t>
      </w:r>
    </w:p>
    <w:p w:rsidR="005C7AFF" w:rsidRDefault="005C7AFF" w:rsidP="00BB0059">
      <w:pPr>
        <w:pStyle w:val="ConsPlusNormal"/>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9"/>
        <w:gridCol w:w="1559"/>
        <w:gridCol w:w="1390"/>
        <w:gridCol w:w="1137"/>
        <w:gridCol w:w="1422"/>
        <w:gridCol w:w="2239"/>
      </w:tblGrid>
      <w:tr w:rsidR="005C7AFF" w:rsidTr="003822AC">
        <w:tc>
          <w:tcPr>
            <w:tcW w:w="1715"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Наименование</w:t>
            </w:r>
          </w:p>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угрозы</w:t>
            </w:r>
          </w:p>
        </w:tc>
        <w:tc>
          <w:tcPr>
            <w:tcW w:w="1521"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Вероятность реализации угрозы</w:t>
            </w:r>
          </w:p>
        </w:tc>
        <w:tc>
          <w:tcPr>
            <w:tcW w:w="1603"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Возможность реализации угрозы</w:t>
            </w:r>
          </w:p>
        </w:tc>
        <w:tc>
          <w:tcPr>
            <w:tcW w:w="133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Опасность угрозы</w:t>
            </w:r>
          </w:p>
        </w:tc>
        <w:tc>
          <w:tcPr>
            <w:tcW w:w="1637"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Актуальность угрозы</w:t>
            </w:r>
          </w:p>
        </w:tc>
        <w:tc>
          <w:tcPr>
            <w:tcW w:w="2041" w:type="dxa"/>
          </w:tcPr>
          <w:p w:rsidR="005C7AFF" w:rsidRPr="003822AC" w:rsidRDefault="005C7AFF" w:rsidP="003822AC">
            <w:pPr>
              <w:pStyle w:val="ConsPlusNormal"/>
              <w:jc w:val="center"/>
              <w:rPr>
                <w:rFonts w:ascii="Times New Roman" w:hAnsi="Times New Roman" w:cs="Times New Roman"/>
                <w:sz w:val="24"/>
                <w:szCs w:val="24"/>
              </w:rPr>
            </w:pPr>
            <w:r w:rsidRPr="003822AC">
              <w:rPr>
                <w:rFonts w:ascii="Times New Roman" w:hAnsi="Times New Roman" w:cs="Times New Roman"/>
                <w:sz w:val="24"/>
                <w:szCs w:val="24"/>
              </w:rPr>
              <w:t>Меры по противодействию угрозе</w:t>
            </w:r>
          </w:p>
        </w:tc>
      </w:tr>
      <w:tr w:rsidR="005C7AFF" w:rsidTr="003822AC">
        <w:tc>
          <w:tcPr>
            <w:tcW w:w="9854" w:type="dxa"/>
            <w:gridSpan w:val="6"/>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несанкционированного доступа к информации в информационной системе</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Угрозы,реализуемые в ходе загрузки операционной системы</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Применений сертифицированных средств защиты информации от несанкционированного доступа</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Угрозыреализуемые после загрузки операционной системы</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Применений сертифицированных средств защиты информации от несанкционированного доступа, инструкция пользователя информационной системы персональных данных</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внедрения вредоносных программ</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Применений сертифицированных средств защиты информации от несанкционированного доступа, антивирусного программного обеспечения</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«анализа сетевого трафика»</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Маловероятная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Неактуальная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Не требуется</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выявления паролей</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Применение сертифицированных средств защиты информации от несанкционированного доступа, инструкция пользователя информационной системы персональных данных</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удаленного запуска приложений</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Применение сертифицированных средств защиты информации от несанкционированного доступа, инструкция пользователя информационной системы персональных данных, инструкция администратора информационной системы персональных данных</w:t>
            </w:r>
          </w:p>
        </w:tc>
      </w:tr>
      <w:tr w:rsidR="005C7AFF" w:rsidTr="003822AC">
        <w:tc>
          <w:tcPr>
            <w:tcW w:w="1715"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Угрозы внедрения по сети вредоносных программ</w:t>
            </w:r>
          </w:p>
        </w:tc>
        <w:tc>
          <w:tcPr>
            <w:tcW w:w="152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Низкая</w:t>
            </w:r>
          </w:p>
        </w:tc>
        <w:tc>
          <w:tcPr>
            <w:tcW w:w="1603"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3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Средняя</w:t>
            </w:r>
          </w:p>
        </w:tc>
        <w:tc>
          <w:tcPr>
            <w:tcW w:w="1637"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Актуальная</w:t>
            </w:r>
          </w:p>
        </w:tc>
        <w:tc>
          <w:tcPr>
            <w:tcW w:w="2041" w:type="dxa"/>
          </w:tcPr>
          <w:p w:rsidR="005C7AFF" w:rsidRPr="003822AC" w:rsidRDefault="005C7AFF" w:rsidP="003822AC">
            <w:pPr>
              <w:pStyle w:val="ConsPlusNormal"/>
              <w:jc w:val="both"/>
              <w:rPr>
                <w:rFonts w:ascii="Times New Roman" w:hAnsi="Times New Roman" w:cs="Times New Roman"/>
                <w:sz w:val="24"/>
                <w:szCs w:val="24"/>
              </w:rPr>
            </w:pPr>
            <w:r w:rsidRPr="003822AC">
              <w:rPr>
                <w:rFonts w:ascii="Times New Roman" w:hAnsi="Times New Roman" w:cs="Times New Roman"/>
                <w:sz w:val="24"/>
                <w:szCs w:val="24"/>
              </w:rPr>
              <w:t>Применение сертифицированных средств защиты информации от несанкционированного доступа, инструкция пользователя информационной системы персональных данных</w:t>
            </w:r>
          </w:p>
        </w:tc>
      </w:tr>
    </w:tbl>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Default="005C7AFF" w:rsidP="00BB0059">
      <w:pPr>
        <w:pStyle w:val="ConsPlusNormal"/>
        <w:ind w:firstLine="567"/>
        <w:jc w:val="both"/>
        <w:rPr>
          <w:rFonts w:ascii="Times New Roman" w:hAnsi="Times New Roman" w:cs="Times New Roman"/>
          <w:sz w:val="28"/>
          <w:szCs w:val="28"/>
        </w:rPr>
      </w:pPr>
    </w:p>
    <w:p w:rsidR="005C7AFF" w:rsidRPr="00A77429" w:rsidRDefault="005C7AFF" w:rsidP="00BB0059">
      <w:pPr>
        <w:pStyle w:val="ConsPlusNormal"/>
        <w:ind w:firstLine="567"/>
        <w:jc w:val="both"/>
        <w:rPr>
          <w:rFonts w:ascii="Times New Roman" w:hAnsi="Times New Roman" w:cs="Times New Roman"/>
          <w:sz w:val="28"/>
          <w:szCs w:val="28"/>
        </w:rPr>
      </w:pPr>
    </w:p>
    <w:p w:rsidR="005C7AFF" w:rsidRPr="00C73638" w:rsidRDefault="005C7AFF" w:rsidP="00BB0059"/>
    <w:sectPr w:rsidR="005C7AFF" w:rsidRPr="00C73638" w:rsidSect="006B7856">
      <w:headerReference w:type="default" r:id="rId8"/>
      <w:pgSz w:w="11906" w:h="16838"/>
      <w:pgMar w:top="0" w:right="776" w:bottom="870" w:left="1560" w:header="7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AFF" w:rsidRDefault="005C7AFF" w:rsidP="001110B6">
      <w:r>
        <w:separator/>
      </w:r>
    </w:p>
  </w:endnote>
  <w:endnote w:type="continuationSeparator" w:id="0">
    <w:p w:rsidR="005C7AFF" w:rsidRDefault="005C7AFF" w:rsidP="00111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AFF" w:rsidRDefault="005C7AFF" w:rsidP="001110B6">
      <w:r>
        <w:separator/>
      </w:r>
    </w:p>
  </w:footnote>
  <w:footnote w:type="continuationSeparator" w:id="0">
    <w:p w:rsidR="005C7AFF" w:rsidRDefault="005C7AFF" w:rsidP="00111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FF" w:rsidRDefault="005C7AFF">
    <w:pPr>
      <w:pStyle w:val="Header"/>
    </w:pPr>
  </w:p>
  <w:p w:rsidR="005C7AFF" w:rsidRDefault="005C7AFF">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6CA1767"/>
    <w:multiLevelType w:val="hybridMultilevel"/>
    <w:tmpl w:val="9BBAA8C6"/>
    <w:lvl w:ilvl="0" w:tplc="1E6C823C">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9C3D31"/>
    <w:multiLevelType w:val="hybridMultilevel"/>
    <w:tmpl w:val="E0326C36"/>
    <w:lvl w:ilvl="0" w:tplc="F5B23C5C">
      <w:start w:val="1"/>
      <w:numFmt w:val="decimal"/>
      <w:lvlText w:val="%1."/>
      <w:lvlJc w:val="left"/>
      <w:pPr>
        <w:ind w:left="644"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65056AE"/>
    <w:multiLevelType w:val="hybridMultilevel"/>
    <w:tmpl w:val="517C65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807E0C"/>
    <w:multiLevelType w:val="hybridMultilevel"/>
    <w:tmpl w:val="9A02DEE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C82939"/>
    <w:multiLevelType w:val="hybridMultilevel"/>
    <w:tmpl w:val="76EE23BA"/>
    <w:lvl w:ilvl="0" w:tplc="0419000F">
      <w:start w:val="1"/>
      <w:numFmt w:val="decimal"/>
      <w:lvlText w:val="%1."/>
      <w:lvlJc w:val="left"/>
      <w:pPr>
        <w:ind w:left="1364" w:hanging="360"/>
      </w:pPr>
      <w:rPr>
        <w:rFonts w:cs="Times New Roman"/>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num w:numId="1">
    <w:abstractNumId w:val="1"/>
  </w:num>
  <w:num w:numId="2">
    <w:abstractNumId w:val="4"/>
  </w:num>
  <w:num w:numId="3">
    <w:abstractNumId w:val="2"/>
  </w:num>
  <w:num w:numId="4">
    <w:abstractNumId w:val="3"/>
  </w:num>
  <w:num w:numId="5">
    <w:abstractNumId w:val="5"/>
  </w:num>
  <w:num w:numId="6">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3D8"/>
    <w:rsid w:val="000305C9"/>
    <w:rsid w:val="00031B70"/>
    <w:rsid w:val="000456ED"/>
    <w:rsid w:val="00046C72"/>
    <w:rsid w:val="00085DBF"/>
    <w:rsid w:val="00095AE1"/>
    <w:rsid w:val="000A3517"/>
    <w:rsid w:val="000A7A8F"/>
    <w:rsid w:val="000E4F8E"/>
    <w:rsid w:val="0010562F"/>
    <w:rsid w:val="001110B6"/>
    <w:rsid w:val="00113FBA"/>
    <w:rsid w:val="00117174"/>
    <w:rsid w:val="00125F17"/>
    <w:rsid w:val="0012659C"/>
    <w:rsid w:val="00145651"/>
    <w:rsid w:val="00166F34"/>
    <w:rsid w:val="00176BC8"/>
    <w:rsid w:val="00192AE8"/>
    <w:rsid w:val="001E1CA2"/>
    <w:rsid w:val="0020502A"/>
    <w:rsid w:val="002A3286"/>
    <w:rsid w:val="002D07B6"/>
    <w:rsid w:val="002D2A93"/>
    <w:rsid w:val="002D605D"/>
    <w:rsid w:val="002D722A"/>
    <w:rsid w:val="003001E0"/>
    <w:rsid w:val="00310AC4"/>
    <w:rsid w:val="00316474"/>
    <w:rsid w:val="0032180A"/>
    <w:rsid w:val="00341B98"/>
    <w:rsid w:val="003527F5"/>
    <w:rsid w:val="00352E6D"/>
    <w:rsid w:val="003568F3"/>
    <w:rsid w:val="00357A37"/>
    <w:rsid w:val="00361351"/>
    <w:rsid w:val="003822AC"/>
    <w:rsid w:val="00385F0E"/>
    <w:rsid w:val="003961ED"/>
    <w:rsid w:val="003B0DF5"/>
    <w:rsid w:val="003B6BA7"/>
    <w:rsid w:val="003E4F5E"/>
    <w:rsid w:val="004132E6"/>
    <w:rsid w:val="004205B7"/>
    <w:rsid w:val="00432816"/>
    <w:rsid w:val="00444EBC"/>
    <w:rsid w:val="00462765"/>
    <w:rsid w:val="004769BD"/>
    <w:rsid w:val="00494455"/>
    <w:rsid w:val="00497BF9"/>
    <w:rsid w:val="004B78B7"/>
    <w:rsid w:val="004D7620"/>
    <w:rsid w:val="004E7BCE"/>
    <w:rsid w:val="00535FB7"/>
    <w:rsid w:val="00542A9E"/>
    <w:rsid w:val="00543263"/>
    <w:rsid w:val="00591F24"/>
    <w:rsid w:val="00596687"/>
    <w:rsid w:val="005B40F2"/>
    <w:rsid w:val="005C7AFF"/>
    <w:rsid w:val="005D0D65"/>
    <w:rsid w:val="00604DE8"/>
    <w:rsid w:val="006130CF"/>
    <w:rsid w:val="00615D71"/>
    <w:rsid w:val="00623A2D"/>
    <w:rsid w:val="006324D8"/>
    <w:rsid w:val="0066464F"/>
    <w:rsid w:val="006B2878"/>
    <w:rsid w:val="006B7856"/>
    <w:rsid w:val="006F5C25"/>
    <w:rsid w:val="00725BAD"/>
    <w:rsid w:val="00747D5B"/>
    <w:rsid w:val="007A2484"/>
    <w:rsid w:val="007C22F0"/>
    <w:rsid w:val="00812FCA"/>
    <w:rsid w:val="00817463"/>
    <w:rsid w:val="008257E3"/>
    <w:rsid w:val="008279EA"/>
    <w:rsid w:val="008347D4"/>
    <w:rsid w:val="00840D7D"/>
    <w:rsid w:val="0085283E"/>
    <w:rsid w:val="00873872"/>
    <w:rsid w:val="008A57E7"/>
    <w:rsid w:val="008C6E78"/>
    <w:rsid w:val="008C6F52"/>
    <w:rsid w:val="008F790E"/>
    <w:rsid w:val="009144DF"/>
    <w:rsid w:val="00914953"/>
    <w:rsid w:val="00920279"/>
    <w:rsid w:val="00927C07"/>
    <w:rsid w:val="00930348"/>
    <w:rsid w:val="009333AD"/>
    <w:rsid w:val="0095085E"/>
    <w:rsid w:val="00965515"/>
    <w:rsid w:val="00966AFE"/>
    <w:rsid w:val="009779AF"/>
    <w:rsid w:val="00996523"/>
    <w:rsid w:val="009D59DB"/>
    <w:rsid w:val="009D63EC"/>
    <w:rsid w:val="009F6644"/>
    <w:rsid w:val="009F7BD5"/>
    <w:rsid w:val="00A22CCC"/>
    <w:rsid w:val="00A248BB"/>
    <w:rsid w:val="00A463F7"/>
    <w:rsid w:val="00A531DD"/>
    <w:rsid w:val="00A77429"/>
    <w:rsid w:val="00A951C0"/>
    <w:rsid w:val="00AA11E6"/>
    <w:rsid w:val="00AA16A3"/>
    <w:rsid w:val="00AA2C8B"/>
    <w:rsid w:val="00AB72B3"/>
    <w:rsid w:val="00AB7E7F"/>
    <w:rsid w:val="00AC1B65"/>
    <w:rsid w:val="00AC3E55"/>
    <w:rsid w:val="00AD37A8"/>
    <w:rsid w:val="00AD7D0B"/>
    <w:rsid w:val="00AF3777"/>
    <w:rsid w:val="00B402FF"/>
    <w:rsid w:val="00B40D6C"/>
    <w:rsid w:val="00B4756B"/>
    <w:rsid w:val="00B62254"/>
    <w:rsid w:val="00B8666F"/>
    <w:rsid w:val="00B872DD"/>
    <w:rsid w:val="00B908D8"/>
    <w:rsid w:val="00BA4398"/>
    <w:rsid w:val="00BA5D55"/>
    <w:rsid w:val="00BA6C58"/>
    <w:rsid w:val="00BB0059"/>
    <w:rsid w:val="00BF2288"/>
    <w:rsid w:val="00BF6468"/>
    <w:rsid w:val="00BF752B"/>
    <w:rsid w:val="00C0255F"/>
    <w:rsid w:val="00C0468F"/>
    <w:rsid w:val="00C15B64"/>
    <w:rsid w:val="00C65693"/>
    <w:rsid w:val="00C73638"/>
    <w:rsid w:val="00CC1879"/>
    <w:rsid w:val="00CC5E6F"/>
    <w:rsid w:val="00CE7415"/>
    <w:rsid w:val="00D233D8"/>
    <w:rsid w:val="00D433EB"/>
    <w:rsid w:val="00D43BE8"/>
    <w:rsid w:val="00D54139"/>
    <w:rsid w:val="00D87109"/>
    <w:rsid w:val="00D911C7"/>
    <w:rsid w:val="00D96C9D"/>
    <w:rsid w:val="00DA102B"/>
    <w:rsid w:val="00DB39FC"/>
    <w:rsid w:val="00DB7065"/>
    <w:rsid w:val="00DC6CFB"/>
    <w:rsid w:val="00DD3201"/>
    <w:rsid w:val="00DE1F2C"/>
    <w:rsid w:val="00DF3739"/>
    <w:rsid w:val="00DF4183"/>
    <w:rsid w:val="00DF607C"/>
    <w:rsid w:val="00DF64D4"/>
    <w:rsid w:val="00E256E4"/>
    <w:rsid w:val="00E368AA"/>
    <w:rsid w:val="00E56A2B"/>
    <w:rsid w:val="00E776E2"/>
    <w:rsid w:val="00E92067"/>
    <w:rsid w:val="00EA3E72"/>
    <w:rsid w:val="00EA4A35"/>
    <w:rsid w:val="00EB4B57"/>
    <w:rsid w:val="00EE7639"/>
    <w:rsid w:val="00EE79E4"/>
    <w:rsid w:val="00F15C29"/>
    <w:rsid w:val="00F60CB4"/>
    <w:rsid w:val="00F63CD9"/>
    <w:rsid w:val="00F74F83"/>
    <w:rsid w:val="00F7708C"/>
    <w:rsid w:val="00F9085D"/>
    <w:rsid w:val="00FA3082"/>
    <w:rsid w:val="00FB0BE9"/>
    <w:rsid w:val="00FC5151"/>
    <w:rsid w:val="00FF0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D8"/>
    <w:pPr>
      <w:suppressAutoHyphens/>
    </w:pPr>
    <w:rPr>
      <w:rFonts w:ascii="Times New Roman" w:eastAsia="Times New Roman" w:hAnsi="Times New Roman"/>
      <w:sz w:val="24"/>
      <w:szCs w:val="24"/>
      <w:lang w:eastAsia="zh-CN"/>
    </w:rPr>
  </w:style>
  <w:style w:type="paragraph" w:styleId="Heading1">
    <w:name w:val="heading 1"/>
    <w:basedOn w:val="Normal"/>
    <w:next w:val="Normal"/>
    <w:link w:val="Heading1Char"/>
    <w:uiPriority w:val="99"/>
    <w:qFormat/>
    <w:locked/>
    <w:rsid w:val="00AD37A8"/>
    <w:pPr>
      <w:keepNext/>
      <w:numPr>
        <w:numId w:val="1"/>
      </w:numPr>
      <w:jc w:val="both"/>
      <w:outlineLvl w:val="0"/>
    </w:pPr>
    <w:rPr>
      <w:rFonts w:eastAsia="Calibri"/>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37A8"/>
    <w:rPr>
      <w:rFonts w:cs="Times New Roman"/>
      <w:sz w:val="28"/>
      <w:lang w:val="ru-RU" w:eastAsia="ar-SA" w:bidi="ar-SA"/>
    </w:rPr>
  </w:style>
  <w:style w:type="paragraph" w:styleId="Header">
    <w:name w:val="header"/>
    <w:basedOn w:val="Normal"/>
    <w:link w:val="HeaderChar"/>
    <w:uiPriority w:val="99"/>
    <w:rsid w:val="00D233D8"/>
    <w:pPr>
      <w:tabs>
        <w:tab w:val="center" w:pos="4677"/>
        <w:tab w:val="right" w:pos="9355"/>
      </w:tabs>
    </w:pPr>
  </w:style>
  <w:style w:type="character" w:customStyle="1" w:styleId="HeaderChar">
    <w:name w:val="Header Char"/>
    <w:basedOn w:val="DefaultParagraphFont"/>
    <w:link w:val="Header"/>
    <w:uiPriority w:val="99"/>
    <w:locked/>
    <w:rsid w:val="00D233D8"/>
    <w:rPr>
      <w:rFonts w:ascii="Times New Roman" w:hAnsi="Times New Roman" w:cs="Times New Roman"/>
      <w:sz w:val="24"/>
      <w:szCs w:val="24"/>
      <w:lang w:eastAsia="zh-CN"/>
    </w:rPr>
  </w:style>
  <w:style w:type="paragraph" w:customStyle="1" w:styleId="ConsNonformat">
    <w:name w:val="ConsNonformat"/>
    <w:uiPriority w:val="99"/>
    <w:rsid w:val="00D233D8"/>
    <w:pPr>
      <w:widowControl w:val="0"/>
      <w:suppressAutoHyphens/>
      <w:autoSpaceDE w:val="0"/>
      <w:ind w:right="19772"/>
    </w:pPr>
    <w:rPr>
      <w:rFonts w:ascii="Courier New" w:eastAsia="Times New Roman" w:hAnsi="Courier New" w:cs="Courier New"/>
      <w:sz w:val="20"/>
      <w:szCs w:val="20"/>
      <w:lang w:eastAsia="zh-CN"/>
    </w:rPr>
  </w:style>
  <w:style w:type="paragraph" w:customStyle="1" w:styleId="Style2">
    <w:name w:val="Style2"/>
    <w:basedOn w:val="Normal"/>
    <w:uiPriority w:val="99"/>
    <w:rsid w:val="00D233D8"/>
    <w:pPr>
      <w:widowControl w:val="0"/>
      <w:autoSpaceDE w:val="0"/>
      <w:spacing w:line="331" w:lineRule="exact"/>
      <w:ind w:hanging="346"/>
    </w:pPr>
    <w:rPr>
      <w:rFonts w:eastAsia="Calibri"/>
    </w:rPr>
  </w:style>
  <w:style w:type="paragraph" w:styleId="ListParagraph">
    <w:name w:val="List Paragraph"/>
    <w:basedOn w:val="Normal"/>
    <w:uiPriority w:val="99"/>
    <w:qFormat/>
    <w:rsid w:val="00596687"/>
    <w:pPr>
      <w:ind w:left="720"/>
      <w:contextualSpacing/>
    </w:pPr>
  </w:style>
  <w:style w:type="paragraph" w:styleId="NoSpacing">
    <w:name w:val="No Spacing"/>
    <w:uiPriority w:val="99"/>
    <w:qFormat/>
    <w:rsid w:val="00B8666F"/>
    <w:pPr>
      <w:suppressAutoHyphens/>
    </w:pPr>
    <w:rPr>
      <w:rFonts w:eastAsia="Times New Roman" w:cs="Calibri"/>
      <w:lang w:eastAsia="zh-CN"/>
    </w:rPr>
  </w:style>
  <w:style w:type="paragraph" w:customStyle="1" w:styleId="ConsPlusNormal">
    <w:name w:val="ConsPlusNormal"/>
    <w:uiPriority w:val="99"/>
    <w:rsid w:val="00BB0059"/>
    <w:pPr>
      <w:widowControl w:val="0"/>
      <w:autoSpaceDE w:val="0"/>
      <w:autoSpaceDN w:val="0"/>
    </w:pPr>
    <w:rPr>
      <w:rFonts w:eastAsia="Times New Roman" w:cs="Calibri"/>
      <w:szCs w:val="20"/>
    </w:rPr>
  </w:style>
  <w:style w:type="character" w:styleId="Hyperlink">
    <w:name w:val="Hyperlink"/>
    <w:basedOn w:val="DefaultParagraphFont"/>
    <w:uiPriority w:val="99"/>
    <w:rsid w:val="00BB0059"/>
    <w:rPr>
      <w:rFonts w:cs="Times New Roman"/>
      <w:color w:val="0000FF"/>
      <w:u w:val="single"/>
    </w:rPr>
  </w:style>
  <w:style w:type="table" w:styleId="TableGrid">
    <w:name w:val="Table Grid"/>
    <w:basedOn w:val="TableNormal"/>
    <w:uiPriority w:val="99"/>
    <w:rsid w:val="00BB00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87485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tahovsk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966</TotalTime>
  <Pages>17</Pages>
  <Words>5002</Words>
  <Characters>28518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2024-02-27T12:35:00Z</cp:lastPrinted>
  <dcterms:created xsi:type="dcterms:W3CDTF">2023-09-20T22:50:00Z</dcterms:created>
  <dcterms:modified xsi:type="dcterms:W3CDTF">2024-03-06T11:37:00Z</dcterms:modified>
</cp:coreProperties>
</file>