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EB" w:rsidRDefault="006A73EB">
      <w:pPr>
        <w:jc w:val="both"/>
        <w:rPr>
          <w:sz w:val="28"/>
        </w:rPr>
      </w:pPr>
    </w:p>
    <w:p w:rsidR="006A73EB" w:rsidRDefault="006A73EB">
      <w:pPr>
        <w:rPr>
          <w:sz w:val="28"/>
        </w:rPr>
      </w:pPr>
    </w:p>
    <w:p w:rsidR="006A73EB" w:rsidRDefault="000C0994">
      <w:pPr>
        <w:jc w:val="center"/>
        <w:rPr>
          <w:b/>
          <w:sz w:val="28"/>
        </w:rPr>
      </w:pPr>
      <w:r>
        <w:rPr>
          <w:b/>
          <w:sz w:val="28"/>
        </w:rPr>
        <w:t>«Заключение о результатах публичных слушаний по проекту решения Собрания де</w:t>
      </w:r>
      <w:r>
        <w:rPr>
          <w:b/>
          <w:sz w:val="28"/>
        </w:rPr>
        <w:t xml:space="preserve">путатов Николаевского сельского поселения «Об </w:t>
      </w:r>
      <w:proofErr w:type="gramStart"/>
      <w:r>
        <w:rPr>
          <w:b/>
          <w:sz w:val="28"/>
        </w:rPr>
        <w:t>отчете</w:t>
      </w:r>
      <w:proofErr w:type="gramEnd"/>
      <w:r>
        <w:rPr>
          <w:b/>
          <w:sz w:val="28"/>
        </w:rPr>
        <w:t xml:space="preserve"> об исполнении бюджете Николаевского сельского поселения </w:t>
      </w:r>
      <w:proofErr w:type="spellStart"/>
      <w:r>
        <w:rPr>
          <w:b/>
          <w:sz w:val="28"/>
        </w:rPr>
        <w:t>Неклиновского</w:t>
      </w:r>
      <w:proofErr w:type="spellEnd"/>
      <w:r>
        <w:rPr>
          <w:b/>
          <w:sz w:val="28"/>
        </w:rPr>
        <w:t xml:space="preserve"> района за 2022год»</w:t>
      </w:r>
    </w:p>
    <w:p w:rsidR="006A73EB" w:rsidRDefault="006A73EB">
      <w:pPr>
        <w:jc w:val="center"/>
        <w:rPr>
          <w:b/>
          <w:sz w:val="28"/>
        </w:rPr>
      </w:pPr>
    </w:p>
    <w:p w:rsidR="000C0994" w:rsidRDefault="000C0994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20 </w:t>
      </w:r>
      <w:r>
        <w:rPr>
          <w:sz w:val="28"/>
        </w:rPr>
        <w:t xml:space="preserve">апреля </w:t>
      </w:r>
      <w:r>
        <w:rPr>
          <w:sz w:val="28"/>
        </w:rPr>
        <w:t xml:space="preserve">2023года в 09 </w:t>
      </w:r>
      <w:r>
        <w:rPr>
          <w:sz w:val="28"/>
        </w:rPr>
        <w:t xml:space="preserve">часов 00 минут </w:t>
      </w:r>
      <w:r>
        <w:rPr>
          <w:sz w:val="28"/>
        </w:rPr>
        <w:t>по адресу: с. Николаевка, 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оветская 27-аСОСТОЯЛИСЬ ПУБЛИЧНЫЕ СЛУШАНИЯ по пр</w:t>
      </w:r>
      <w:r>
        <w:rPr>
          <w:sz w:val="28"/>
        </w:rPr>
        <w:t xml:space="preserve">оекту решения Собрания депутатов Николаевского сельского поселения «Об отчете об исполнении бюджета Николаевского сельского поселения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за 2022 год». </w:t>
      </w:r>
    </w:p>
    <w:p w:rsidR="000C0994" w:rsidRDefault="000C0994">
      <w:pPr>
        <w:jc w:val="both"/>
        <w:rPr>
          <w:sz w:val="28"/>
        </w:rPr>
      </w:pPr>
      <w:r>
        <w:rPr>
          <w:sz w:val="28"/>
        </w:rPr>
        <w:t xml:space="preserve">        Слушания проводились в целях обеспечения прав граждан на участие в осуществлении местного самоуправления, учета из мнения при принятии </w:t>
      </w:r>
      <w:proofErr w:type="spellStart"/>
      <w:r>
        <w:rPr>
          <w:sz w:val="28"/>
        </w:rPr>
        <w:t>муниципальны</w:t>
      </w:r>
      <w:proofErr w:type="spellEnd"/>
      <w:r>
        <w:rPr>
          <w:sz w:val="28"/>
        </w:rPr>
        <w:t xml:space="preserve"> правовых актов, затрагивающих права и интересы граждан. В публичных слушаниях приняли участие депутаты Собрания депутатов Николаевского сельского поселения и жители Николаевского сельского поселения.</w:t>
      </w:r>
    </w:p>
    <w:p w:rsidR="006A73EB" w:rsidRDefault="000C0994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В процессе слушаний замечаний и дополнений к проекту решения не поступило. Участники пу</w:t>
      </w:r>
      <w:r>
        <w:rPr>
          <w:sz w:val="28"/>
        </w:rPr>
        <w:t xml:space="preserve">бличных слушаний одобрили проект решения «Об </w:t>
      </w:r>
      <w:proofErr w:type="gramStart"/>
      <w:r>
        <w:rPr>
          <w:sz w:val="28"/>
        </w:rPr>
        <w:t>отчете</w:t>
      </w:r>
      <w:proofErr w:type="gramEnd"/>
      <w:r>
        <w:rPr>
          <w:sz w:val="28"/>
        </w:rPr>
        <w:t xml:space="preserve"> об исполнении бюджета Николаевского сельского поселения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за 2022 год» и предложили утвердить его на очередном заседании Собрания депутатов принять решение в целом. За  принятое решение</w:t>
      </w:r>
      <w:r>
        <w:rPr>
          <w:sz w:val="28"/>
        </w:rPr>
        <w:t xml:space="preserve"> голосовали единогласно. </w:t>
      </w:r>
    </w:p>
    <w:p w:rsidR="006A73EB" w:rsidRDefault="006A73EB">
      <w:pPr>
        <w:rPr>
          <w:sz w:val="28"/>
        </w:rPr>
      </w:pPr>
    </w:p>
    <w:p w:rsidR="006A73EB" w:rsidRDefault="006A73EB">
      <w:pPr>
        <w:rPr>
          <w:sz w:val="28"/>
        </w:rPr>
      </w:pPr>
    </w:p>
    <w:p w:rsidR="006A73EB" w:rsidRDefault="000C0994">
      <w:pPr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gramStart"/>
      <w:r>
        <w:rPr>
          <w:b/>
          <w:sz w:val="28"/>
        </w:rPr>
        <w:t>Николаевского</w:t>
      </w:r>
      <w:proofErr w:type="gramEnd"/>
      <w:r>
        <w:rPr>
          <w:b/>
          <w:sz w:val="28"/>
        </w:rPr>
        <w:t xml:space="preserve"> </w:t>
      </w:r>
    </w:p>
    <w:p w:rsidR="006A73EB" w:rsidRDefault="000C0994">
      <w:pPr>
        <w:jc w:val="both"/>
        <w:rPr>
          <w:b/>
          <w:sz w:val="28"/>
        </w:rPr>
      </w:pPr>
      <w:r>
        <w:rPr>
          <w:b/>
          <w:sz w:val="28"/>
        </w:rPr>
        <w:t xml:space="preserve">сельского поселения                                                                  </w:t>
      </w:r>
      <w:proofErr w:type="spellStart"/>
      <w:r>
        <w:rPr>
          <w:b/>
          <w:sz w:val="28"/>
        </w:rPr>
        <w:t>Стукань</w:t>
      </w:r>
      <w:proofErr w:type="spellEnd"/>
      <w:r>
        <w:rPr>
          <w:b/>
          <w:sz w:val="28"/>
        </w:rPr>
        <w:t xml:space="preserve"> И.Э.</w:t>
      </w:r>
    </w:p>
    <w:p w:rsidR="006A73EB" w:rsidRDefault="006A73EB">
      <w:pPr>
        <w:jc w:val="both"/>
        <w:rPr>
          <w:b/>
          <w:sz w:val="28"/>
        </w:rPr>
      </w:pPr>
    </w:p>
    <w:p w:rsidR="006A73EB" w:rsidRDefault="006A73EB">
      <w:pPr>
        <w:pStyle w:val="Postan"/>
        <w:ind w:right="5341"/>
        <w:jc w:val="left"/>
        <w:rPr>
          <w:sz w:val="18"/>
        </w:rPr>
      </w:pPr>
    </w:p>
    <w:sectPr w:rsidR="006A73EB" w:rsidSect="006A73EB">
      <w:pgSz w:w="11905" w:h="16837"/>
      <w:pgMar w:top="719" w:right="1132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3EB"/>
    <w:rsid w:val="000C0994"/>
    <w:rsid w:val="006A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A73E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6A73EB"/>
    <w:pPr>
      <w:keepNext/>
      <w:tabs>
        <w:tab w:val="left" w:pos="1860"/>
      </w:tabs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rsid w:val="006A73E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A73E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6A73EB"/>
    <w:pPr>
      <w:keepNext/>
      <w:ind w:right="-360"/>
      <w:jc w:val="center"/>
      <w:outlineLvl w:val="3"/>
    </w:pPr>
    <w:rPr>
      <w:b/>
      <w:caps/>
      <w:sz w:val="28"/>
    </w:rPr>
  </w:style>
  <w:style w:type="paragraph" w:styleId="5">
    <w:name w:val="heading 5"/>
    <w:basedOn w:val="a"/>
    <w:next w:val="a"/>
    <w:link w:val="50"/>
    <w:uiPriority w:val="9"/>
    <w:qFormat/>
    <w:rsid w:val="006A73EB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6A73EB"/>
    <w:pPr>
      <w:keepNext/>
      <w:jc w:val="center"/>
      <w:outlineLvl w:val="5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A73EB"/>
    <w:rPr>
      <w:sz w:val="24"/>
    </w:rPr>
  </w:style>
  <w:style w:type="paragraph" w:styleId="a3">
    <w:name w:val="Body Text Indent"/>
    <w:basedOn w:val="a"/>
    <w:link w:val="a4"/>
    <w:rsid w:val="006A73EB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sid w:val="006A73EB"/>
  </w:style>
  <w:style w:type="paragraph" w:customStyle="1" w:styleId="12">
    <w:name w:val="Основной шрифт абзаца1"/>
    <w:link w:val="21"/>
    <w:rsid w:val="006A73EB"/>
  </w:style>
  <w:style w:type="paragraph" w:styleId="21">
    <w:name w:val="toc 2"/>
    <w:next w:val="a"/>
    <w:link w:val="22"/>
    <w:uiPriority w:val="39"/>
    <w:rsid w:val="006A73E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A73EB"/>
    <w:rPr>
      <w:rFonts w:ascii="XO Thames" w:hAnsi="XO Thames"/>
      <w:sz w:val="28"/>
    </w:rPr>
  </w:style>
  <w:style w:type="paragraph" w:customStyle="1" w:styleId="WW-Absatz-Standardschriftart111111111">
    <w:name w:val="WW-Absatz-Standardschriftart111111111"/>
    <w:link w:val="WW-Absatz-Standardschriftart1111111110"/>
    <w:rsid w:val="006A73EB"/>
  </w:style>
  <w:style w:type="character" w:customStyle="1" w:styleId="WW-Absatz-Standardschriftart1111111110">
    <w:name w:val="WW-Absatz-Standardschriftart111111111"/>
    <w:link w:val="WW-Absatz-Standardschriftart111111111"/>
    <w:rsid w:val="006A73EB"/>
  </w:style>
  <w:style w:type="paragraph" w:customStyle="1" w:styleId="Postan">
    <w:name w:val="Postan"/>
    <w:basedOn w:val="a"/>
    <w:link w:val="Postan0"/>
    <w:rsid w:val="006A73EB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6A73EB"/>
    <w:rPr>
      <w:sz w:val="28"/>
    </w:rPr>
  </w:style>
  <w:style w:type="paragraph" w:styleId="41">
    <w:name w:val="toc 4"/>
    <w:next w:val="a"/>
    <w:link w:val="42"/>
    <w:uiPriority w:val="39"/>
    <w:rsid w:val="006A73E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A73EB"/>
    <w:rPr>
      <w:rFonts w:ascii="XO Thames" w:hAnsi="XO Thames"/>
      <w:sz w:val="28"/>
    </w:rPr>
  </w:style>
  <w:style w:type="paragraph" w:styleId="a5">
    <w:name w:val="List"/>
    <w:basedOn w:val="a6"/>
    <w:link w:val="a7"/>
    <w:rsid w:val="006A73EB"/>
  </w:style>
  <w:style w:type="character" w:customStyle="1" w:styleId="a7">
    <w:name w:val="Список Знак"/>
    <w:basedOn w:val="a8"/>
    <w:link w:val="a5"/>
    <w:rsid w:val="006A73EB"/>
  </w:style>
  <w:style w:type="paragraph" w:styleId="61">
    <w:name w:val="toc 6"/>
    <w:next w:val="a"/>
    <w:link w:val="62"/>
    <w:uiPriority w:val="39"/>
    <w:rsid w:val="006A73EB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6A73E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A73E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A73EB"/>
    <w:rPr>
      <w:rFonts w:ascii="XO Thames" w:hAnsi="XO Thames"/>
      <w:sz w:val="28"/>
    </w:rPr>
  </w:style>
  <w:style w:type="paragraph" w:styleId="a9">
    <w:name w:val="Balloon Text"/>
    <w:basedOn w:val="a"/>
    <w:link w:val="aa"/>
    <w:rsid w:val="006A73EB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6A73EB"/>
    <w:rPr>
      <w:rFonts w:ascii="Tahoma" w:hAnsi="Tahoma"/>
      <w:sz w:val="16"/>
    </w:rPr>
  </w:style>
  <w:style w:type="paragraph" w:customStyle="1" w:styleId="WW-Absatz-Standardschriftart1111111">
    <w:name w:val="WW-Absatz-Standardschriftart1111111"/>
    <w:link w:val="WW-Absatz-Standardschriftart11111110"/>
    <w:rsid w:val="006A73EB"/>
  </w:style>
  <w:style w:type="character" w:customStyle="1" w:styleId="WW-Absatz-Standardschriftart11111110">
    <w:name w:val="WW-Absatz-Standardschriftart1111111"/>
    <w:link w:val="WW-Absatz-Standardschriftart1111111"/>
    <w:rsid w:val="006A73EB"/>
  </w:style>
  <w:style w:type="character" w:customStyle="1" w:styleId="30">
    <w:name w:val="Заголовок 3 Знак"/>
    <w:link w:val="3"/>
    <w:rsid w:val="006A73EB"/>
    <w:rPr>
      <w:rFonts w:ascii="XO Thames" w:hAnsi="XO Thames"/>
      <w:b/>
      <w:sz w:val="26"/>
    </w:rPr>
  </w:style>
  <w:style w:type="paragraph" w:customStyle="1" w:styleId="WW-Absatz-Standardschriftart">
    <w:name w:val="WW-Absatz-Standardschriftart"/>
    <w:link w:val="WW-Absatz-Standardschriftart0"/>
    <w:rsid w:val="006A73EB"/>
  </w:style>
  <w:style w:type="character" w:customStyle="1" w:styleId="WW-Absatz-Standardschriftart0">
    <w:name w:val="WW-Absatz-Standardschriftart"/>
    <w:link w:val="WW-Absatz-Standardschriftart"/>
    <w:rsid w:val="006A73EB"/>
  </w:style>
  <w:style w:type="paragraph" w:customStyle="1" w:styleId="210">
    <w:name w:val="Основной текст с отступом 21"/>
    <w:basedOn w:val="a"/>
    <w:link w:val="211"/>
    <w:rsid w:val="006A73EB"/>
    <w:pPr>
      <w:ind w:left="-709"/>
      <w:jc w:val="both"/>
    </w:pPr>
    <w:rPr>
      <w:sz w:val="28"/>
    </w:rPr>
  </w:style>
  <w:style w:type="character" w:customStyle="1" w:styleId="211">
    <w:name w:val="Основной текст с отступом 21"/>
    <w:basedOn w:val="1"/>
    <w:link w:val="210"/>
    <w:rsid w:val="006A73EB"/>
    <w:rPr>
      <w:sz w:val="28"/>
    </w:rPr>
  </w:style>
  <w:style w:type="paragraph" w:customStyle="1" w:styleId="WW-Absatz-Standardschriftart11111111">
    <w:name w:val="WW-Absatz-Standardschriftart11111111"/>
    <w:link w:val="WW-Absatz-Standardschriftart111111110"/>
    <w:rsid w:val="006A73EB"/>
  </w:style>
  <w:style w:type="character" w:customStyle="1" w:styleId="WW-Absatz-Standardschriftart111111110">
    <w:name w:val="WW-Absatz-Standardschriftart11111111"/>
    <w:link w:val="WW-Absatz-Standardschriftart11111111"/>
    <w:rsid w:val="006A73EB"/>
  </w:style>
  <w:style w:type="paragraph" w:customStyle="1" w:styleId="WW8Num2z0">
    <w:name w:val="WW8Num2z0"/>
    <w:link w:val="WW8Num2z00"/>
    <w:rsid w:val="006A73EB"/>
    <w:rPr>
      <w:rFonts w:ascii="Symbol" w:hAnsi="Symbol"/>
    </w:rPr>
  </w:style>
  <w:style w:type="character" w:customStyle="1" w:styleId="WW8Num2z00">
    <w:name w:val="WW8Num2z0"/>
    <w:link w:val="WW8Num2z0"/>
    <w:rsid w:val="006A73EB"/>
    <w:rPr>
      <w:rFonts w:ascii="Symbol" w:hAnsi="Symbol"/>
    </w:rPr>
  </w:style>
  <w:style w:type="paragraph" w:styleId="31">
    <w:name w:val="Body Text Indent 3"/>
    <w:basedOn w:val="a"/>
    <w:link w:val="32"/>
    <w:rsid w:val="006A73EB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6A73EB"/>
    <w:rPr>
      <w:sz w:val="16"/>
    </w:rPr>
  </w:style>
  <w:style w:type="paragraph" w:styleId="33">
    <w:name w:val="toc 3"/>
    <w:next w:val="a"/>
    <w:link w:val="34"/>
    <w:uiPriority w:val="39"/>
    <w:rsid w:val="006A73EB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6A73EB"/>
    <w:rPr>
      <w:rFonts w:ascii="XO Thames" w:hAnsi="XO Thames"/>
      <w:sz w:val="28"/>
    </w:rPr>
  </w:style>
  <w:style w:type="paragraph" w:customStyle="1" w:styleId="ab">
    <w:name w:val="Заголовок"/>
    <w:basedOn w:val="a"/>
    <w:next w:val="a6"/>
    <w:link w:val="ac"/>
    <w:rsid w:val="006A73EB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"/>
    <w:link w:val="ab"/>
    <w:rsid w:val="006A73EB"/>
    <w:rPr>
      <w:rFonts w:ascii="Arial" w:hAnsi="Arial"/>
      <w:sz w:val="28"/>
    </w:rPr>
  </w:style>
  <w:style w:type="paragraph" w:customStyle="1" w:styleId="13">
    <w:name w:val="Просмотренная гиперссылка1"/>
    <w:link w:val="ad"/>
    <w:rsid w:val="006A73EB"/>
    <w:rPr>
      <w:color w:val="800000"/>
      <w:u w:val="single"/>
    </w:rPr>
  </w:style>
  <w:style w:type="character" w:styleId="ad">
    <w:name w:val="FollowedHyperlink"/>
    <w:link w:val="13"/>
    <w:rsid w:val="006A73EB"/>
    <w:rPr>
      <w:color w:val="800000"/>
      <w:u w:val="single"/>
    </w:rPr>
  </w:style>
  <w:style w:type="paragraph" w:customStyle="1" w:styleId="ae">
    <w:name w:val="Содержимое таблицы"/>
    <w:basedOn w:val="a"/>
    <w:link w:val="af"/>
    <w:rsid w:val="006A73EB"/>
  </w:style>
  <w:style w:type="character" w:customStyle="1" w:styleId="af">
    <w:name w:val="Содержимое таблицы"/>
    <w:basedOn w:val="1"/>
    <w:link w:val="ae"/>
    <w:rsid w:val="006A73EB"/>
  </w:style>
  <w:style w:type="paragraph" w:customStyle="1" w:styleId="WW-Absatz-Standardschriftart11">
    <w:name w:val="WW-Absatz-Standardschriftart11"/>
    <w:link w:val="WW-Absatz-Standardschriftart110"/>
    <w:rsid w:val="006A73EB"/>
  </w:style>
  <w:style w:type="character" w:customStyle="1" w:styleId="WW-Absatz-Standardschriftart110">
    <w:name w:val="WW-Absatz-Standardschriftart11"/>
    <w:link w:val="WW-Absatz-Standardschriftart11"/>
    <w:rsid w:val="006A73EB"/>
  </w:style>
  <w:style w:type="character" w:customStyle="1" w:styleId="50">
    <w:name w:val="Заголовок 5 Знак"/>
    <w:basedOn w:val="1"/>
    <w:link w:val="5"/>
    <w:rsid w:val="006A73EB"/>
    <w:rPr>
      <w:b/>
      <w:sz w:val="28"/>
    </w:rPr>
  </w:style>
  <w:style w:type="character" w:customStyle="1" w:styleId="11">
    <w:name w:val="Заголовок 1 Знак"/>
    <w:basedOn w:val="1"/>
    <w:link w:val="10"/>
    <w:rsid w:val="006A73EB"/>
    <w:rPr>
      <w:sz w:val="28"/>
    </w:rPr>
  </w:style>
  <w:style w:type="paragraph" w:customStyle="1" w:styleId="14">
    <w:name w:val="Название1"/>
    <w:basedOn w:val="a"/>
    <w:link w:val="15"/>
    <w:rsid w:val="006A73EB"/>
    <w:pPr>
      <w:spacing w:before="120" w:after="120"/>
    </w:pPr>
    <w:rPr>
      <w:i/>
      <w:sz w:val="20"/>
    </w:rPr>
  </w:style>
  <w:style w:type="character" w:customStyle="1" w:styleId="15">
    <w:name w:val="Название1"/>
    <w:basedOn w:val="1"/>
    <w:link w:val="14"/>
    <w:rsid w:val="006A73EB"/>
    <w:rPr>
      <w:i/>
      <w:sz w:val="20"/>
    </w:rPr>
  </w:style>
  <w:style w:type="paragraph" w:customStyle="1" w:styleId="16">
    <w:name w:val="Гиперссылка1"/>
    <w:link w:val="af0"/>
    <w:rsid w:val="006A73EB"/>
    <w:rPr>
      <w:color w:val="0000FF"/>
      <w:u w:val="single"/>
    </w:rPr>
  </w:style>
  <w:style w:type="character" w:styleId="af0">
    <w:name w:val="Hyperlink"/>
    <w:link w:val="16"/>
    <w:rsid w:val="006A73EB"/>
    <w:rPr>
      <w:color w:val="0000FF"/>
      <w:u w:val="single"/>
    </w:rPr>
  </w:style>
  <w:style w:type="paragraph" w:customStyle="1" w:styleId="Footnote">
    <w:name w:val="Footnote"/>
    <w:link w:val="Footnote0"/>
    <w:rsid w:val="006A73E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A73EB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6A73EB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6A73E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A73E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A73EB"/>
    <w:rPr>
      <w:rFonts w:ascii="XO Thames" w:hAnsi="XO Thames"/>
      <w:sz w:val="20"/>
    </w:rPr>
  </w:style>
  <w:style w:type="paragraph" w:styleId="af1">
    <w:name w:val="Document Map"/>
    <w:basedOn w:val="a"/>
    <w:link w:val="af2"/>
    <w:rsid w:val="006A73EB"/>
    <w:rPr>
      <w:rFonts w:ascii="Tahoma" w:hAnsi="Tahoma"/>
    </w:rPr>
  </w:style>
  <w:style w:type="character" w:customStyle="1" w:styleId="af2">
    <w:name w:val="Схема документа Знак"/>
    <w:basedOn w:val="1"/>
    <w:link w:val="af1"/>
    <w:rsid w:val="006A73EB"/>
    <w:rPr>
      <w:rFonts w:ascii="Tahoma" w:hAnsi="Tahoma"/>
    </w:rPr>
  </w:style>
  <w:style w:type="paragraph" w:styleId="9">
    <w:name w:val="toc 9"/>
    <w:next w:val="a"/>
    <w:link w:val="90"/>
    <w:uiPriority w:val="39"/>
    <w:rsid w:val="006A73E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A73EB"/>
    <w:rPr>
      <w:rFonts w:ascii="XO Thames" w:hAnsi="XO Thames"/>
      <w:sz w:val="28"/>
    </w:rPr>
  </w:style>
  <w:style w:type="paragraph" w:customStyle="1" w:styleId="WW-Absatz-Standardschriftart111111">
    <w:name w:val="WW-Absatz-Standardschriftart111111"/>
    <w:link w:val="WW-Absatz-Standardschriftart1111110"/>
    <w:rsid w:val="006A73EB"/>
  </w:style>
  <w:style w:type="character" w:customStyle="1" w:styleId="WW-Absatz-Standardschriftart1111110">
    <w:name w:val="WW-Absatz-Standardschriftart111111"/>
    <w:link w:val="WW-Absatz-Standardschriftart111111"/>
    <w:rsid w:val="006A73EB"/>
  </w:style>
  <w:style w:type="paragraph" w:styleId="8">
    <w:name w:val="toc 8"/>
    <w:next w:val="a"/>
    <w:link w:val="80"/>
    <w:uiPriority w:val="39"/>
    <w:rsid w:val="006A73E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A73EB"/>
    <w:rPr>
      <w:rFonts w:ascii="XO Thames" w:hAnsi="XO Thames"/>
      <w:sz w:val="28"/>
    </w:rPr>
  </w:style>
  <w:style w:type="paragraph" w:customStyle="1" w:styleId="af3">
    <w:name w:val="Символ нумерации"/>
    <w:link w:val="af4"/>
    <w:rsid w:val="006A73EB"/>
  </w:style>
  <w:style w:type="character" w:customStyle="1" w:styleId="af4">
    <w:name w:val="Символ нумерации"/>
    <w:link w:val="af3"/>
    <w:rsid w:val="006A73EB"/>
  </w:style>
  <w:style w:type="paragraph" w:customStyle="1" w:styleId="WW-Absatz-Standardschriftart1111">
    <w:name w:val="WW-Absatz-Standardschriftart1111"/>
    <w:link w:val="WW-Absatz-Standardschriftart11110"/>
    <w:rsid w:val="006A73EB"/>
  </w:style>
  <w:style w:type="character" w:customStyle="1" w:styleId="WW-Absatz-Standardschriftart11110">
    <w:name w:val="WW-Absatz-Standardschriftart1111"/>
    <w:link w:val="WW-Absatz-Standardschriftart1111"/>
    <w:rsid w:val="006A73EB"/>
  </w:style>
  <w:style w:type="paragraph" w:customStyle="1" w:styleId="WW8Num2z2">
    <w:name w:val="WW8Num2z2"/>
    <w:link w:val="WW8Num2z20"/>
    <w:rsid w:val="006A73EB"/>
    <w:rPr>
      <w:rFonts w:ascii="Wingdings" w:hAnsi="Wingdings"/>
    </w:rPr>
  </w:style>
  <w:style w:type="character" w:customStyle="1" w:styleId="WW8Num2z20">
    <w:name w:val="WW8Num2z2"/>
    <w:link w:val="WW8Num2z2"/>
    <w:rsid w:val="006A73EB"/>
    <w:rPr>
      <w:rFonts w:ascii="Wingdings" w:hAnsi="Wingdings"/>
    </w:rPr>
  </w:style>
  <w:style w:type="paragraph" w:customStyle="1" w:styleId="19">
    <w:name w:val="Основной шрифт абзаца1"/>
    <w:link w:val="1a"/>
    <w:rsid w:val="006A73EB"/>
  </w:style>
  <w:style w:type="character" w:customStyle="1" w:styleId="1a">
    <w:name w:val="Основной шрифт абзаца1"/>
    <w:link w:val="19"/>
    <w:rsid w:val="006A73EB"/>
  </w:style>
  <w:style w:type="paragraph" w:customStyle="1" w:styleId="WW-Absatz-Standardschriftart11111">
    <w:name w:val="WW-Absatz-Standardschriftart11111"/>
    <w:link w:val="WW-Absatz-Standardschriftart111110"/>
    <w:rsid w:val="006A73EB"/>
  </w:style>
  <w:style w:type="character" w:customStyle="1" w:styleId="WW-Absatz-Standardschriftart111110">
    <w:name w:val="WW-Absatz-Standardschriftart11111"/>
    <w:link w:val="WW-Absatz-Standardschriftart11111"/>
    <w:rsid w:val="006A73EB"/>
  </w:style>
  <w:style w:type="paragraph" w:styleId="51">
    <w:name w:val="toc 5"/>
    <w:next w:val="a"/>
    <w:link w:val="52"/>
    <w:uiPriority w:val="39"/>
    <w:rsid w:val="006A73E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A73EB"/>
    <w:rPr>
      <w:rFonts w:ascii="XO Thames" w:hAnsi="XO Thames"/>
      <w:sz w:val="28"/>
    </w:rPr>
  </w:style>
  <w:style w:type="paragraph" w:customStyle="1" w:styleId="WW-Absatz-Standardschriftart111">
    <w:name w:val="WW-Absatz-Standardschriftart111"/>
    <w:link w:val="WW-Absatz-Standardschriftart1110"/>
    <w:rsid w:val="006A73EB"/>
  </w:style>
  <w:style w:type="character" w:customStyle="1" w:styleId="WW-Absatz-Standardschriftart1110">
    <w:name w:val="WW-Absatz-Standardschriftart111"/>
    <w:link w:val="WW-Absatz-Standardschriftart111"/>
    <w:rsid w:val="006A73EB"/>
  </w:style>
  <w:style w:type="paragraph" w:customStyle="1" w:styleId="Absatz-Standardschriftart">
    <w:name w:val="Absatz-Standardschriftart"/>
    <w:link w:val="Absatz-Standardschriftart0"/>
    <w:rsid w:val="006A73EB"/>
  </w:style>
  <w:style w:type="character" w:customStyle="1" w:styleId="Absatz-Standardschriftart0">
    <w:name w:val="Absatz-Standardschriftart"/>
    <w:link w:val="Absatz-Standardschriftart"/>
    <w:rsid w:val="006A73EB"/>
  </w:style>
  <w:style w:type="paragraph" w:customStyle="1" w:styleId="WW-Absatz-Standardschriftart1">
    <w:name w:val="WW-Absatz-Standardschriftart1"/>
    <w:link w:val="WW-Absatz-Standardschriftart10"/>
    <w:rsid w:val="006A73EB"/>
  </w:style>
  <w:style w:type="character" w:customStyle="1" w:styleId="WW-Absatz-Standardschriftart10">
    <w:name w:val="WW-Absatz-Standardschriftart1"/>
    <w:link w:val="WW-Absatz-Standardschriftart1"/>
    <w:rsid w:val="006A73EB"/>
  </w:style>
  <w:style w:type="paragraph" w:customStyle="1" w:styleId="af5">
    <w:name w:val="Заголовок таблицы"/>
    <w:basedOn w:val="ae"/>
    <w:link w:val="af6"/>
    <w:rsid w:val="006A73EB"/>
    <w:pPr>
      <w:jc w:val="center"/>
    </w:pPr>
    <w:rPr>
      <w:b/>
      <w:i/>
    </w:rPr>
  </w:style>
  <w:style w:type="character" w:customStyle="1" w:styleId="af6">
    <w:name w:val="Заголовок таблицы"/>
    <w:basedOn w:val="af"/>
    <w:link w:val="af5"/>
    <w:rsid w:val="006A73EB"/>
    <w:rPr>
      <w:b/>
      <w:i/>
    </w:rPr>
  </w:style>
  <w:style w:type="paragraph" w:styleId="af7">
    <w:name w:val="Subtitle"/>
    <w:next w:val="a"/>
    <w:link w:val="af8"/>
    <w:uiPriority w:val="11"/>
    <w:qFormat/>
    <w:rsid w:val="006A73EB"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sid w:val="006A73EB"/>
    <w:rPr>
      <w:rFonts w:ascii="XO Thames" w:hAnsi="XO Thames"/>
      <w:i/>
      <w:sz w:val="24"/>
    </w:rPr>
  </w:style>
  <w:style w:type="paragraph" w:customStyle="1" w:styleId="1b">
    <w:name w:val="Указатель1"/>
    <w:basedOn w:val="a"/>
    <w:link w:val="1c"/>
    <w:rsid w:val="006A73EB"/>
  </w:style>
  <w:style w:type="character" w:customStyle="1" w:styleId="1c">
    <w:name w:val="Указатель1"/>
    <w:basedOn w:val="1"/>
    <w:link w:val="1b"/>
    <w:rsid w:val="006A73EB"/>
  </w:style>
  <w:style w:type="paragraph" w:styleId="a6">
    <w:name w:val="Body Text"/>
    <w:basedOn w:val="a"/>
    <w:link w:val="a8"/>
    <w:rsid w:val="006A73EB"/>
    <w:pPr>
      <w:tabs>
        <w:tab w:val="left" w:pos="1860"/>
      </w:tabs>
      <w:jc w:val="both"/>
    </w:pPr>
    <w:rPr>
      <w:sz w:val="28"/>
    </w:rPr>
  </w:style>
  <w:style w:type="character" w:customStyle="1" w:styleId="a8">
    <w:name w:val="Основной текст Знак"/>
    <w:basedOn w:val="1"/>
    <w:link w:val="a6"/>
    <w:rsid w:val="006A73EB"/>
    <w:rPr>
      <w:sz w:val="28"/>
    </w:rPr>
  </w:style>
  <w:style w:type="paragraph" w:customStyle="1" w:styleId="af9">
    <w:name w:val="Знак"/>
    <w:basedOn w:val="a"/>
    <w:link w:val="afa"/>
    <w:rsid w:val="006A73EB"/>
    <w:pPr>
      <w:spacing w:after="160" w:line="240" w:lineRule="exact"/>
    </w:pPr>
    <w:rPr>
      <w:rFonts w:ascii="Verdana" w:hAnsi="Verdana"/>
      <w:sz w:val="20"/>
    </w:rPr>
  </w:style>
  <w:style w:type="character" w:customStyle="1" w:styleId="afa">
    <w:name w:val="Знак"/>
    <w:basedOn w:val="1"/>
    <w:link w:val="af9"/>
    <w:rsid w:val="006A73EB"/>
    <w:rPr>
      <w:rFonts w:ascii="Verdana" w:hAnsi="Verdana"/>
      <w:sz w:val="20"/>
    </w:rPr>
  </w:style>
  <w:style w:type="paragraph" w:styleId="afb">
    <w:name w:val="Title"/>
    <w:next w:val="a"/>
    <w:link w:val="afc"/>
    <w:uiPriority w:val="10"/>
    <w:qFormat/>
    <w:rsid w:val="006A73E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sid w:val="006A73EB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6A73EB"/>
    <w:rPr>
      <w:b/>
      <w:caps/>
      <w:sz w:val="28"/>
    </w:rPr>
  </w:style>
  <w:style w:type="character" w:customStyle="1" w:styleId="20">
    <w:name w:val="Заголовок 2 Знак"/>
    <w:link w:val="2"/>
    <w:rsid w:val="006A73EB"/>
    <w:rPr>
      <w:rFonts w:ascii="XO Thames" w:hAnsi="XO Thames"/>
      <w:b/>
      <w:sz w:val="28"/>
    </w:rPr>
  </w:style>
  <w:style w:type="paragraph" w:customStyle="1" w:styleId="WW8Num2z1">
    <w:name w:val="WW8Num2z1"/>
    <w:link w:val="WW8Num2z10"/>
    <w:rsid w:val="006A73EB"/>
    <w:rPr>
      <w:rFonts w:ascii="Courier New" w:hAnsi="Courier New"/>
    </w:rPr>
  </w:style>
  <w:style w:type="character" w:customStyle="1" w:styleId="WW8Num2z10">
    <w:name w:val="WW8Num2z1"/>
    <w:link w:val="WW8Num2z1"/>
    <w:rsid w:val="006A73EB"/>
    <w:rPr>
      <w:rFonts w:ascii="Courier New" w:hAnsi="Courier New"/>
    </w:rPr>
  </w:style>
  <w:style w:type="character" w:customStyle="1" w:styleId="60">
    <w:name w:val="Заголовок 6 Знак"/>
    <w:basedOn w:val="1"/>
    <w:link w:val="6"/>
    <w:rsid w:val="006A73EB"/>
    <w:rPr>
      <w:b/>
      <w:sz w:val="18"/>
    </w:rPr>
  </w:style>
  <w:style w:type="table" w:styleId="afd">
    <w:name w:val="Table Grid"/>
    <w:basedOn w:val="a1"/>
    <w:rsid w:val="006A73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2024-02-07T06:27:00Z</dcterms:created>
  <dcterms:modified xsi:type="dcterms:W3CDTF">2024-02-07T06:33:00Z</dcterms:modified>
</cp:coreProperties>
</file>